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ABD" w:rsidRDefault="00881ABD">
      <w:pPr>
        <w:pStyle w:val="ConsPlusNormal"/>
        <w:outlineLvl w:val="0"/>
      </w:pPr>
      <w:bookmarkStart w:id="0" w:name="_GoBack"/>
      <w:bookmarkEnd w:id="0"/>
    </w:p>
    <w:p w:rsidR="00881ABD" w:rsidRDefault="00881ABD">
      <w:pPr>
        <w:pStyle w:val="ConsPlusTitle"/>
        <w:jc w:val="center"/>
        <w:outlineLvl w:val="0"/>
      </w:pPr>
      <w:r>
        <w:t>МИНИСТЕРСТВО ТРУДА И СОЦИАЛЬНОГО РАЗВИТИЯ РЕСПУБЛИКИ ХАКАСИЯ</w:t>
      </w:r>
    </w:p>
    <w:p w:rsidR="00881ABD" w:rsidRDefault="00881ABD">
      <w:pPr>
        <w:pStyle w:val="ConsPlusTitle"/>
        <w:jc w:val="center"/>
      </w:pPr>
    </w:p>
    <w:p w:rsidR="00881ABD" w:rsidRDefault="00881ABD">
      <w:pPr>
        <w:pStyle w:val="ConsPlusTitle"/>
        <w:jc w:val="center"/>
      </w:pPr>
      <w:r>
        <w:t>ПРИКАЗ</w:t>
      </w:r>
    </w:p>
    <w:p w:rsidR="00881ABD" w:rsidRDefault="00881ABD">
      <w:pPr>
        <w:pStyle w:val="ConsPlusTitle"/>
        <w:jc w:val="center"/>
      </w:pPr>
      <w:r>
        <w:t>от 30 сентября 2015 г. N 343д</w:t>
      </w:r>
    </w:p>
    <w:p w:rsidR="00881ABD" w:rsidRDefault="00881ABD">
      <w:pPr>
        <w:pStyle w:val="ConsPlusTitle"/>
        <w:jc w:val="center"/>
      </w:pPr>
    </w:p>
    <w:p w:rsidR="00881ABD" w:rsidRDefault="00881ABD">
      <w:pPr>
        <w:pStyle w:val="ConsPlusTitle"/>
        <w:jc w:val="center"/>
      </w:pPr>
      <w:r>
        <w:t>ОБ УТВЕРЖДЕНИИ ПОРЯДКА ПРЕДОСТАВЛЕНИЯ СОЦИАЛЬНЫХ</w:t>
      </w:r>
    </w:p>
    <w:p w:rsidR="00881ABD" w:rsidRDefault="00881ABD">
      <w:pPr>
        <w:pStyle w:val="ConsPlusTitle"/>
        <w:jc w:val="center"/>
      </w:pPr>
      <w:r>
        <w:t>УСЛУГ В ФОРМЕ СОЦИАЛЬНОГО ОБСЛУЖИВАНИЯ НА ДОМУ</w:t>
      </w:r>
    </w:p>
    <w:p w:rsidR="00881ABD" w:rsidRDefault="00881ABD">
      <w:pPr>
        <w:pStyle w:val="ConsPlusNormal"/>
        <w:jc w:val="center"/>
      </w:pPr>
    </w:p>
    <w:p w:rsidR="00881ABD" w:rsidRDefault="00881ABD">
      <w:pPr>
        <w:pStyle w:val="ConsPlusNormal"/>
        <w:jc w:val="center"/>
      </w:pPr>
      <w:r>
        <w:t>Список изменяющих документов</w:t>
      </w:r>
    </w:p>
    <w:p w:rsidR="00881ABD" w:rsidRDefault="00881ABD">
      <w:pPr>
        <w:pStyle w:val="ConsPlusNormal"/>
        <w:jc w:val="center"/>
      </w:pPr>
      <w:r>
        <w:t>(в ред. приказов Минтруда Республики Хакасия</w:t>
      </w:r>
    </w:p>
    <w:p w:rsidR="00881ABD" w:rsidRDefault="00881ABD">
      <w:pPr>
        <w:pStyle w:val="ConsPlusNormal"/>
        <w:jc w:val="center"/>
      </w:pPr>
      <w:r>
        <w:t xml:space="preserve">от 03.02.2016 </w:t>
      </w:r>
      <w:hyperlink r:id="rId4" w:history="1">
        <w:r>
          <w:rPr>
            <w:color w:val="0000FF"/>
          </w:rPr>
          <w:t>N 60д</w:t>
        </w:r>
      </w:hyperlink>
      <w:r>
        <w:t xml:space="preserve">, от 13.04.2016 </w:t>
      </w:r>
      <w:hyperlink r:id="rId5" w:history="1">
        <w:r>
          <w:rPr>
            <w:color w:val="0000FF"/>
          </w:rPr>
          <w:t>N 192д</w:t>
        </w:r>
      </w:hyperlink>
      <w:r>
        <w:t>)</w:t>
      </w:r>
    </w:p>
    <w:p w:rsidR="00881ABD" w:rsidRDefault="00881ABD">
      <w:pPr>
        <w:pStyle w:val="ConsPlusNormal"/>
        <w:jc w:val="center"/>
      </w:pPr>
    </w:p>
    <w:p w:rsidR="00881ABD" w:rsidRDefault="00881ABD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пунктом 10 части 1 статьи 7</w:t>
        </w:r>
      </w:hyperlink>
      <w:r>
        <w:t xml:space="preserve"> Закона Республики Хакасия от 7 ноября 2014 N 94-ЗРХ "О социальном обслуживании граждан в Республике Хакасия" (с последующими изменениями) приказываю: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ind w:firstLine="540"/>
        <w:jc w:val="both"/>
      </w:pPr>
      <w:r>
        <w:t xml:space="preserve">1. Утвердить </w:t>
      </w:r>
      <w:hyperlink w:anchor="P36" w:history="1">
        <w:r>
          <w:rPr>
            <w:color w:val="0000FF"/>
          </w:rPr>
          <w:t>Порядок</w:t>
        </w:r>
      </w:hyperlink>
      <w:r>
        <w:t xml:space="preserve"> предоставления социальных услуг в форме социального обслуживания на дому (приложение).</w:t>
      </w:r>
    </w:p>
    <w:p w:rsidR="00881ABD" w:rsidRDefault="00881ABD">
      <w:pPr>
        <w:pStyle w:val="ConsPlusNormal"/>
        <w:ind w:firstLine="540"/>
        <w:jc w:val="both"/>
      </w:pPr>
      <w:r>
        <w:t>2. Признать утратившим силу приказ Министерства труда и социального развития Республики Хакасия от 27.08.2015 N 296д "Об утверждении Порядка предоставления социальных услуг поставщикам социальных услуг в Республике Хакасия".</w:t>
      </w:r>
    </w:p>
    <w:p w:rsidR="00881ABD" w:rsidRDefault="00881ABD">
      <w:pPr>
        <w:pStyle w:val="ConsPlusNormal"/>
        <w:ind w:firstLine="540"/>
        <w:jc w:val="both"/>
      </w:pPr>
      <w:r>
        <w:t>3. Контроль за реализацией настоящего приказа возложить на заместителя министра труда и социального развития Республики Хакасия И.А. Шаповаленко.</w:t>
      </w:r>
    </w:p>
    <w:p w:rsidR="00881ABD" w:rsidRDefault="00881ABD">
      <w:pPr>
        <w:pStyle w:val="ConsPlusNormal"/>
        <w:ind w:firstLine="540"/>
        <w:jc w:val="both"/>
      </w:pPr>
      <w:r>
        <w:t>4. Настоящий приказ распространяется на правоотношения, возникшие с 1 января 2015 года.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right"/>
      </w:pPr>
      <w:r>
        <w:t>Министр труда</w:t>
      </w:r>
    </w:p>
    <w:p w:rsidR="00881ABD" w:rsidRDefault="00881ABD">
      <w:pPr>
        <w:pStyle w:val="ConsPlusNormal"/>
        <w:jc w:val="right"/>
      </w:pPr>
      <w:r>
        <w:t>и социального развития</w:t>
      </w:r>
    </w:p>
    <w:p w:rsidR="00881ABD" w:rsidRDefault="00881ABD">
      <w:pPr>
        <w:pStyle w:val="ConsPlusNormal"/>
        <w:jc w:val="right"/>
      </w:pPr>
      <w:r>
        <w:t>Республики Хакасия</w:t>
      </w:r>
    </w:p>
    <w:p w:rsidR="00881ABD" w:rsidRDefault="00881ABD">
      <w:pPr>
        <w:pStyle w:val="ConsPlusNormal"/>
        <w:jc w:val="right"/>
      </w:pPr>
      <w:r>
        <w:t>Н.Н.КАРАМАШЕВА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right"/>
        <w:outlineLvl w:val="0"/>
      </w:pPr>
      <w:r>
        <w:t>Приложение</w:t>
      </w:r>
    </w:p>
    <w:p w:rsidR="00881ABD" w:rsidRDefault="00881ABD">
      <w:pPr>
        <w:pStyle w:val="ConsPlusNormal"/>
        <w:jc w:val="right"/>
      </w:pPr>
      <w:r>
        <w:t>к приказу</w:t>
      </w:r>
    </w:p>
    <w:p w:rsidR="00881ABD" w:rsidRDefault="00881ABD">
      <w:pPr>
        <w:pStyle w:val="ConsPlusNormal"/>
        <w:jc w:val="right"/>
      </w:pPr>
      <w:r>
        <w:t>Министерства труда и</w:t>
      </w:r>
    </w:p>
    <w:p w:rsidR="00881ABD" w:rsidRDefault="00881ABD">
      <w:pPr>
        <w:pStyle w:val="ConsPlusNormal"/>
        <w:jc w:val="right"/>
      </w:pPr>
      <w:r>
        <w:t>социального развития</w:t>
      </w:r>
    </w:p>
    <w:p w:rsidR="00881ABD" w:rsidRDefault="00881ABD">
      <w:pPr>
        <w:pStyle w:val="ConsPlusNormal"/>
        <w:jc w:val="right"/>
      </w:pPr>
      <w:r>
        <w:t>Республики Хакасия</w:t>
      </w:r>
    </w:p>
    <w:p w:rsidR="00881ABD" w:rsidRDefault="00881ABD">
      <w:pPr>
        <w:pStyle w:val="ConsPlusNormal"/>
        <w:jc w:val="right"/>
      </w:pPr>
      <w:r>
        <w:t>от 30.09.2015 N 343д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Title"/>
        <w:jc w:val="center"/>
      </w:pPr>
      <w:bookmarkStart w:id="1" w:name="P36"/>
      <w:bookmarkEnd w:id="1"/>
      <w:r>
        <w:t>ПОРЯДОК</w:t>
      </w:r>
    </w:p>
    <w:p w:rsidR="00881ABD" w:rsidRDefault="00881ABD">
      <w:pPr>
        <w:pStyle w:val="ConsPlusTitle"/>
        <w:jc w:val="center"/>
      </w:pPr>
      <w:r>
        <w:t>ПРЕДОСТАВЛЕНИЯ СОЦИАЛЬНЫХ УСЛУГ В ФОРМЕ</w:t>
      </w:r>
    </w:p>
    <w:p w:rsidR="00881ABD" w:rsidRDefault="00881ABD">
      <w:pPr>
        <w:pStyle w:val="ConsPlusTitle"/>
        <w:jc w:val="center"/>
      </w:pPr>
      <w:r>
        <w:t>СОЦИАЛЬНОГО ОБСЛУЖИВАНИЯ НА ДОМУ</w:t>
      </w:r>
    </w:p>
    <w:p w:rsidR="00881ABD" w:rsidRDefault="00881ABD">
      <w:pPr>
        <w:pStyle w:val="ConsPlusNormal"/>
        <w:jc w:val="center"/>
      </w:pPr>
    </w:p>
    <w:p w:rsidR="00881ABD" w:rsidRDefault="00881ABD">
      <w:pPr>
        <w:pStyle w:val="ConsPlusNormal"/>
        <w:jc w:val="center"/>
      </w:pPr>
      <w:r>
        <w:t>Список изменяющих документов</w:t>
      </w:r>
    </w:p>
    <w:p w:rsidR="00881ABD" w:rsidRDefault="00881ABD">
      <w:pPr>
        <w:pStyle w:val="ConsPlusNormal"/>
        <w:jc w:val="center"/>
      </w:pPr>
      <w:r>
        <w:t>(в ред. приказов Минтруда Республики Хакасия</w:t>
      </w:r>
    </w:p>
    <w:p w:rsidR="00881ABD" w:rsidRDefault="00881ABD">
      <w:pPr>
        <w:pStyle w:val="ConsPlusNormal"/>
        <w:jc w:val="center"/>
      </w:pPr>
      <w:r>
        <w:t xml:space="preserve">от 03.02.2016 </w:t>
      </w:r>
      <w:hyperlink r:id="rId7" w:history="1">
        <w:r>
          <w:rPr>
            <w:color w:val="0000FF"/>
          </w:rPr>
          <w:t>N 60д</w:t>
        </w:r>
      </w:hyperlink>
      <w:r>
        <w:t xml:space="preserve">, от 13.04.2016 </w:t>
      </w:r>
      <w:hyperlink r:id="rId8" w:history="1">
        <w:r>
          <w:rPr>
            <w:color w:val="0000FF"/>
          </w:rPr>
          <w:t>N 192д</w:t>
        </w:r>
      </w:hyperlink>
      <w:r>
        <w:t>)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center"/>
        <w:outlineLvl w:val="1"/>
      </w:pPr>
      <w:r>
        <w:t>1. Общие положения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ind w:firstLine="540"/>
        <w:jc w:val="both"/>
      </w:pPr>
      <w:r>
        <w:t xml:space="preserve">1.1. Настоящий Порядок предоставления социальных услуг в форме социального обслуживания на дому (далее - Порядок) разработан в соответствии с </w:t>
      </w:r>
      <w:hyperlink r:id="rId9" w:history="1">
        <w:r>
          <w:rPr>
            <w:color w:val="0000FF"/>
          </w:rPr>
          <w:t>пунктом 10 статьи 8</w:t>
        </w:r>
      </w:hyperlink>
      <w:r>
        <w:t xml:space="preserve"> и </w:t>
      </w:r>
      <w:hyperlink r:id="rId10" w:history="1">
        <w:r>
          <w:rPr>
            <w:color w:val="0000FF"/>
          </w:rPr>
          <w:t>статьей 27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 (далее - Федеральный закон), </w:t>
      </w:r>
      <w:hyperlink r:id="rId11" w:history="1">
        <w:r>
          <w:rPr>
            <w:color w:val="0000FF"/>
          </w:rPr>
          <w:t>пунктом 10 статьи 7</w:t>
        </w:r>
      </w:hyperlink>
      <w:r>
        <w:t xml:space="preserve"> Закона Республики Хакасия от 7 ноября 2014 года N 94-ЗРХ "О социальном обслуживании граждан в Республике Хакасия" (далее - Закон Республики Хакасия), а также Примерным </w:t>
      </w:r>
      <w:hyperlink r:id="rId12" w:history="1">
        <w:r>
          <w:rPr>
            <w:color w:val="0000FF"/>
          </w:rPr>
          <w:t>порядком</w:t>
        </w:r>
      </w:hyperlink>
      <w:r>
        <w:t xml:space="preserve"> предоставления социальных услуг в форме социального обслуживания на дому, утвержденным приказом Министерства труда и социальной защиты Российской Федерации от 24.11.2014 N 939н.</w:t>
      </w:r>
    </w:p>
    <w:p w:rsidR="00881ABD" w:rsidRDefault="00881ABD">
      <w:pPr>
        <w:pStyle w:val="ConsPlusNormal"/>
        <w:ind w:firstLine="540"/>
        <w:jc w:val="both"/>
      </w:pPr>
      <w:r>
        <w:t xml:space="preserve">1.2. Основные понятия, используемые в настоящем Порядке, применяются в тех же значениях, что и в Федеральном </w:t>
      </w:r>
      <w:hyperlink r:id="rId13" w:history="1">
        <w:r>
          <w:rPr>
            <w:color w:val="0000FF"/>
          </w:rPr>
          <w:t>законе</w:t>
        </w:r>
      </w:hyperlink>
      <w:r>
        <w:t>.</w:t>
      </w:r>
    </w:p>
    <w:p w:rsidR="00881ABD" w:rsidRDefault="00881ABD">
      <w:pPr>
        <w:pStyle w:val="ConsPlusNormal"/>
        <w:ind w:firstLine="540"/>
        <w:jc w:val="both"/>
      </w:pPr>
      <w:r>
        <w:t>1.3. Действие настоящего Порядка распространяется на граждан Российской Федерации, иностранных граждан и лиц без гражданства, постоянно проживающих на территории Республики Хакасия, беженцев, которые признаны нуждающимися в социальном обслуживании в форме социального обслуживания на дому и которым предоставляется социальная услуга или социальные услуги (далее - получатели социальных услуг), а также на юридических лиц независимо от их организационно-правовой формы и (или) индивидуальных предпринимателей, осуществляющих социальное обслуживание в форме социального обслуживания на дому, включенных в реестр поставщиков социальных услуг на территории Республики Хакасия (далее - поставщики социальных услуг).</w:t>
      </w:r>
    </w:p>
    <w:p w:rsidR="00881ABD" w:rsidRDefault="00881ABD">
      <w:pPr>
        <w:pStyle w:val="ConsPlusNormal"/>
        <w:ind w:firstLine="540"/>
        <w:jc w:val="both"/>
      </w:pPr>
      <w:r>
        <w:t>1.4. Настоящий Порядок устанавливает наименования и стандарты социальных услуг, правила предоставления социальных услуг на дому, требования к деятельности поставщиков социальных услуг, перечень документов (сведений), необходимых для предоставления социальных услуг на дому.</w:t>
      </w:r>
    </w:p>
    <w:p w:rsidR="00881ABD" w:rsidRDefault="00881ABD">
      <w:pPr>
        <w:pStyle w:val="ConsPlusNormal"/>
        <w:ind w:firstLine="540"/>
        <w:jc w:val="both"/>
      </w:pPr>
      <w:r>
        <w:t>1.5. Социальное обслуживание в форме социального обслуживания на дому включает в себя деятельность по предоставлению социальных услуг получателям социальных услуг, которая направлена на улучшение условий их жизнедеятельности при сохранении пребывания получателей социальных услуг в привычной благоприятной среде - месте их проживания.</w:t>
      </w:r>
    </w:p>
    <w:p w:rsidR="00881ABD" w:rsidRDefault="00881ABD">
      <w:pPr>
        <w:pStyle w:val="ConsPlusNormal"/>
        <w:ind w:firstLine="540"/>
        <w:jc w:val="both"/>
      </w:pPr>
      <w:bookmarkStart w:id="2" w:name="P51"/>
      <w:bookmarkEnd w:id="2"/>
      <w:r>
        <w:t xml:space="preserve">1.6. При определении необходимых получателю социальных услуг видов социальных услуг, предоставляемых в форме социального обслуживания на дому, учитывается нуждаемость получателя социальных услуг в получении таких услуг, характер обстоятельств, указанных в </w:t>
      </w:r>
      <w:hyperlink r:id="rId14" w:history="1">
        <w:r>
          <w:rPr>
            <w:color w:val="0000FF"/>
          </w:rPr>
          <w:t>пункте 1 статьи 9</w:t>
        </w:r>
      </w:hyperlink>
      <w:r>
        <w:t xml:space="preserve"> Закона Республики Хакасия, которые ухудшают или могут ухудшить условия его жизнедеятельности.</w:t>
      </w:r>
    </w:p>
    <w:p w:rsidR="00881ABD" w:rsidRDefault="00881ABD">
      <w:pPr>
        <w:pStyle w:val="ConsPlusNormal"/>
        <w:ind w:firstLine="540"/>
        <w:jc w:val="both"/>
      </w:pPr>
      <w:r>
        <w:t xml:space="preserve">1.7. Предоставление социальных услуг в форме социального обслуживания на дому осуществляется в соответствии с Перечнем социальных услуг, предоставляемых поставщиками социальных услуг, по видам социальных услуг (далее - Перечень), в соответствии со </w:t>
      </w:r>
      <w:hyperlink r:id="rId15" w:history="1">
        <w:r>
          <w:rPr>
            <w:color w:val="0000FF"/>
          </w:rPr>
          <w:t>статьей 14</w:t>
        </w:r>
      </w:hyperlink>
      <w:r>
        <w:t xml:space="preserve"> Закона Республики Хакасия.</w:t>
      </w:r>
    </w:p>
    <w:p w:rsidR="00881ABD" w:rsidRDefault="00881ABD">
      <w:pPr>
        <w:pStyle w:val="ConsPlusNormal"/>
        <w:ind w:firstLine="540"/>
        <w:jc w:val="both"/>
      </w:pPr>
      <w:r>
        <w:t>1.8. Настоящий Порядок обязателен для исполнения поставщиками социальных услуг.</w:t>
      </w:r>
    </w:p>
    <w:p w:rsidR="00881ABD" w:rsidRDefault="00881ABD">
      <w:pPr>
        <w:pStyle w:val="ConsPlusNormal"/>
        <w:ind w:firstLine="540"/>
        <w:jc w:val="both"/>
      </w:pPr>
      <w:r>
        <w:t xml:space="preserve">1.9. Социальные услуги предоставляются в соответствии со </w:t>
      </w:r>
      <w:hyperlink w:anchor="P221" w:history="1">
        <w:r>
          <w:rPr>
            <w:color w:val="0000FF"/>
          </w:rPr>
          <w:t>стандартами</w:t>
        </w:r>
      </w:hyperlink>
      <w:r>
        <w:t>, утвержденными настоящим Порядком (приложение).</w:t>
      </w:r>
    </w:p>
    <w:p w:rsidR="00881ABD" w:rsidRDefault="0049404A">
      <w:pPr>
        <w:pStyle w:val="ConsPlusNormal"/>
        <w:ind w:firstLine="540"/>
        <w:jc w:val="both"/>
      </w:pPr>
      <w:hyperlink w:anchor="P221" w:history="1">
        <w:r w:rsidR="00881ABD">
          <w:rPr>
            <w:color w:val="0000FF"/>
          </w:rPr>
          <w:t>Стандарт</w:t>
        </w:r>
      </w:hyperlink>
      <w:r w:rsidR="00881ABD">
        <w:t xml:space="preserve"> социальной услуги включает в себя:</w:t>
      </w:r>
    </w:p>
    <w:p w:rsidR="00881ABD" w:rsidRDefault="00881ABD">
      <w:pPr>
        <w:pStyle w:val="ConsPlusNormal"/>
        <w:ind w:firstLine="540"/>
        <w:jc w:val="both"/>
      </w:pPr>
      <w:r>
        <w:t>1) описание социальной услуги, в том числе ее объем;</w:t>
      </w:r>
    </w:p>
    <w:p w:rsidR="00881ABD" w:rsidRDefault="00881ABD">
      <w:pPr>
        <w:pStyle w:val="ConsPlusNormal"/>
        <w:ind w:firstLine="540"/>
        <w:jc w:val="both"/>
      </w:pPr>
      <w:r>
        <w:t>2) сроки предоставления социальной услуги;</w:t>
      </w:r>
    </w:p>
    <w:p w:rsidR="00881ABD" w:rsidRDefault="00881ABD">
      <w:pPr>
        <w:pStyle w:val="ConsPlusNormal"/>
        <w:ind w:firstLine="540"/>
        <w:jc w:val="both"/>
      </w:pPr>
      <w:r>
        <w:t>3) подушевой норматив финансирования социальной услуги;</w:t>
      </w:r>
    </w:p>
    <w:p w:rsidR="00881ABD" w:rsidRDefault="00881ABD">
      <w:pPr>
        <w:pStyle w:val="ConsPlusNormal"/>
        <w:ind w:firstLine="540"/>
        <w:jc w:val="both"/>
      </w:pPr>
      <w:r>
        <w:t>4) показатели качества и оценку результатов предоставления социальной услуги;</w:t>
      </w:r>
    </w:p>
    <w:p w:rsidR="00881ABD" w:rsidRDefault="00881ABD">
      <w:pPr>
        <w:pStyle w:val="ConsPlusNormal"/>
        <w:ind w:firstLine="540"/>
        <w:jc w:val="both"/>
      </w:pPr>
      <w:r>
        <w:t>5) условия предоставления социальной услуги, в том числе условия доступности предоставления социальной услуги для инвалидов и других лиц с учетом ограничений их жизнедеятельности.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center"/>
        <w:outlineLvl w:val="1"/>
      </w:pPr>
      <w:r>
        <w:t>2. Правила предоставления социальных услуг</w:t>
      </w:r>
    </w:p>
    <w:p w:rsidR="00881ABD" w:rsidRDefault="00881ABD">
      <w:pPr>
        <w:pStyle w:val="ConsPlusNormal"/>
        <w:jc w:val="center"/>
      </w:pPr>
      <w:r>
        <w:t>поставщиками социальных услуг на дому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ind w:firstLine="540"/>
        <w:jc w:val="both"/>
      </w:pPr>
      <w:r>
        <w:t xml:space="preserve">2.1. Для рассмотрения вопроса о предоставлении социальных услуг в форме социального обслуживания на дому в государственные казенные учреждения Республики Хакасия - управления социальной поддержки населения городов и районов (далее - уполномоченный орган) по месту жительства или месту пребывания подается заявление в письменной или электронной форме о </w:t>
      </w:r>
      <w:r>
        <w:lastRenderedPageBreak/>
        <w:t xml:space="preserve">предоставлении социальных услуг, составленное по </w:t>
      </w:r>
      <w:hyperlink r:id="rId16" w:history="1">
        <w:r>
          <w:rPr>
            <w:color w:val="0000FF"/>
          </w:rPr>
          <w:t>форме</w:t>
        </w:r>
      </w:hyperlink>
      <w:r>
        <w:t>, утвержденной приказом Министерства труда и социальной защиты Российской Федерации от 28.03.2014 N 159н "Об утверждении формы заявления о предоставлении социальных услуг" (далее - заявление).</w:t>
      </w:r>
    </w:p>
    <w:p w:rsidR="00881ABD" w:rsidRDefault="00881ABD">
      <w:pPr>
        <w:pStyle w:val="ConsPlusNormal"/>
        <w:ind w:firstLine="540"/>
        <w:jc w:val="both"/>
      </w:pPr>
      <w:r>
        <w:t>Получатели социальных услуг вправе участвовать в правоотношениях по предоставлению социальных услуг в форме социального обслуживания на дому лично либо через законного представителя (далее - представитель). При этом личное участие получателей социальных услуг не лишает их права иметь представителя, равно как и участие представителя не лишает получателей социальных услуг права на личное участие в правоотношениях по получению социальных услуг.</w:t>
      </w:r>
    </w:p>
    <w:p w:rsidR="00881ABD" w:rsidRDefault="00881ABD">
      <w:pPr>
        <w:pStyle w:val="ConsPlusNormal"/>
        <w:ind w:firstLine="540"/>
        <w:jc w:val="both"/>
      </w:pPr>
      <w:bookmarkStart w:id="3" w:name="P67"/>
      <w:bookmarkEnd w:id="3"/>
      <w:r>
        <w:t xml:space="preserve">2.2. Порядок предоставления социальных услуг в форме социального обслуживания на дому, за исключением срочных социальных услуг, предоставление которых предусмотрено </w:t>
      </w:r>
      <w:hyperlink w:anchor="P84" w:history="1">
        <w:r>
          <w:rPr>
            <w:color w:val="0000FF"/>
          </w:rPr>
          <w:t>пунктом 2.9</w:t>
        </w:r>
      </w:hyperlink>
      <w:r>
        <w:t xml:space="preserve"> Порядка, включает в себя следующие действия:</w:t>
      </w:r>
    </w:p>
    <w:p w:rsidR="00881ABD" w:rsidRDefault="00881ABD">
      <w:pPr>
        <w:pStyle w:val="ConsPlusNormal"/>
        <w:ind w:firstLine="540"/>
        <w:jc w:val="both"/>
      </w:pPr>
      <w:bookmarkStart w:id="4" w:name="P68"/>
      <w:bookmarkEnd w:id="4"/>
      <w:r>
        <w:t xml:space="preserve">1) принятие заявления с документами, указанными в </w:t>
      </w:r>
      <w:hyperlink w:anchor="P153" w:history="1">
        <w:r>
          <w:rPr>
            <w:color w:val="0000FF"/>
          </w:rPr>
          <w:t>пункте 4.1</w:t>
        </w:r>
      </w:hyperlink>
      <w:r>
        <w:t xml:space="preserve"> настоящего Порядка, и регистрацию данного заявления;</w:t>
      </w:r>
    </w:p>
    <w:p w:rsidR="00881ABD" w:rsidRDefault="00881ABD">
      <w:pPr>
        <w:pStyle w:val="ConsPlusNormal"/>
        <w:ind w:firstLine="540"/>
        <w:jc w:val="both"/>
      </w:pPr>
      <w:r>
        <w:t>2) информирование о порядке предоставления социальных услуг в форме социального обслуживания на дому, видах социальных услуг, сроках, условиях их предоставления, о тарифах на эти услуги и об их стоимости для получателя социальных услуг, о возможности получения этих услуг бесплатно;</w:t>
      </w:r>
    </w:p>
    <w:p w:rsidR="00881ABD" w:rsidRDefault="00881ABD">
      <w:pPr>
        <w:pStyle w:val="ConsPlusNormal"/>
        <w:ind w:firstLine="540"/>
        <w:jc w:val="both"/>
      </w:pPr>
      <w:bookmarkStart w:id="5" w:name="P70"/>
      <w:bookmarkEnd w:id="5"/>
      <w:r>
        <w:t>3) разъяснение получателю социальных услуг или его представителю порядка приема документов, которые должны быть представлены для признания гражданина нуждающимся в социальном обслуживании и принятия решения о предоставлении социальных услуг в форме социального обслуживания на дому;</w:t>
      </w:r>
    </w:p>
    <w:p w:rsidR="00881ABD" w:rsidRDefault="00881ABD">
      <w:pPr>
        <w:pStyle w:val="ConsPlusNormal"/>
        <w:ind w:firstLine="540"/>
        <w:jc w:val="both"/>
      </w:pPr>
      <w:bookmarkStart w:id="6" w:name="P71"/>
      <w:bookmarkEnd w:id="6"/>
      <w:r>
        <w:t>4) анализ представленных документов, необходимых для принятия решения о предоставлении социальных услуг в форме социального обслуживания на дому;</w:t>
      </w:r>
    </w:p>
    <w:p w:rsidR="00881ABD" w:rsidRDefault="00881ABD">
      <w:pPr>
        <w:pStyle w:val="ConsPlusNormal"/>
        <w:ind w:firstLine="540"/>
        <w:jc w:val="both"/>
      </w:pPr>
      <w:r>
        <w:t>5) проведение обследования материально-бытовых условий проживания гражданина, нуждающегося в социальном обслуживании на дому, или его представителя и составление акта обследования материально-бытовых условий проживания (с обязательным указанием состава семьи, размера получаемого дохода);</w:t>
      </w:r>
    </w:p>
    <w:p w:rsidR="00881ABD" w:rsidRDefault="00881ABD">
      <w:pPr>
        <w:pStyle w:val="ConsPlusNormal"/>
        <w:ind w:firstLine="540"/>
        <w:jc w:val="both"/>
      </w:pPr>
      <w:bookmarkStart w:id="7" w:name="P73"/>
      <w:bookmarkEnd w:id="7"/>
      <w:r>
        <w:t>6) принятие решения о предоставлении социальных услуг в форме социального обслуживания на дому либо решения об отказе в предоставлении социальных услуг в форме социального обслуживания на дому в соответствии с действующим законодательством, информирование получателя социальных услуг (его представителя) письменно или электронной форме;</w:t>
      </w:r>
    </w:p>
    <w:p w:rsidR="00881ABD" w:rsidRDefault="00881ABD">
      <w:pPr>
        <w:pStyle w:val="ConsPlusNormal"/>
        <w:ind w:firstLine="540"/>
        <w:jc w:val="both"/>
      </w:pPr>
      <w:bookmarkStart w:id="8" w:name="P74"/>
      <w:bookmarkEnd w:id="8"/>
      <w:r>
        <w:t>7) формирование личного дела заявителя на основании представленных документов, акта материально-бытового обследования и составление индивидуальной программы предоставления социальных услуг (далее - индивидуальная программа);</w:t>
      </w:r>
    </w:p>
    <w:p w:rsidR="00881ABD" w:rsidRDefault="00881ABD">
      <w:pPr>
        <w:pStyle w:val="ConsPlusNormal"/>
        <w:ind w:firstLine="540"/>
        <w:jc w:val="both"/>
      </w:pPr>
      <w:bookmarkStart w:id="9" w:name="P75"/>
      <w:bookmarkEnd w:id="9"/>
      <w:r>
        <w:t>8) заключение договора о предоставлении социальных услуг в форме социального обслуживания на дому между поставщиком социальных услуг и получателем социальных услуг (представителем) (далее - договор);</w:t>
      </w:r>
    </w:p>
    <w:p w:rsidR="00881ABD" w:rsidRDefault="00881ABD">
      <w:pPr>
        <w:pStyle w:val="ConsPlusNormal"/>
        <w:ind w:firstLine="540"/>
        <w:jc w:val="both"/>
      </w:pPr>
      <w:bookmarkStart w:id="10" w:name="P76"/>
      <w:bookmarkEnd w:id="10"/>
      <w:r>
        <w:t>9) предоставление получателю социальных услуг социальных услуг в форме социального обслуживания на дому в соответствии с заключенным договором;</w:t>
      </w:r>
    </w:p>
    <w:p w:rsidR="00881ABD" w:rsidRDefault="00881ABD">
      <w:pPr>
        <w:pStyle w:val="ConsPlusNormal"/>
        <w:ind w:firstLine="540"/>
        <w:jc w:val="both"/>
      </w:pPr>
      <w:bookmarkStart w:id="11" w:name="P77"/>
      <w:bookmarkEnd w:id="11"/>
      <w:r>
        <w:t xml:space="preserve">10) прекращение предоставления социальных услуг в форме социального обслуживания на дому в связи с возникновением оснований, предусмотренных </w:t>
      </w:r>
      <w:hyperlink w:anchor="P203" w:history="1">
        <w:r>
          <w:rPr>
            <w:color w:val="0000FF"/>
          </w:rPr>
          <w:t>пунктом 6.2</w:t>
        </w:r>
      </w:hyperlink>
      <w:r>
        <w:t xml:space="preserve"> настоящего Порядка.</w:t>
      </w:r>
    </w:p>
    <w:p w:rsidR="00881ABD" w:rsidRDefault="00881ABD">
      <w:pPr>
        <w:pStyle w:val="ConsPlusNormal"/>
        <w:ind w:firstLine="540"/>
        <w:jc w:val="both"/>
      </w:pPr>
      <w:r>
        <w:t xml:space="preserve">2.3. Сроки выполнения административных действий, предусмотренных </w:t>
      </w:r>
      <w:hyperlink w:anchor="P67" w:history="1">
        <w:r>
          <w:rPr>
            <w:color w:val="0000FF"/>
          </w:rPr>
          <w:t>пунктом 2.2</w:t>
        </w:r>
      </w:hyperlink>
      <w:r>
        <w:t xml:space="preserve"> настоящего Порядка, не могут превышать сроки, установленные законодательными и нормативными правовыми актами Российской Федерации и Республики Хакасия.</w:t>
      </w:r>
    </w:p>
    <w:p w:rsidR="00881ABD" w:rsidRDefault="00881ABD">
      <w:pPr>
        <w:pStyle w:val="ConsPlusNormal"/>
        <w:ind w:firstLine="540"/>
        <w:jc w:val="both"/>
      </w:pPr>
      <w:r>
        <w:t xml:space="preserve">2.4. Максимально допустимое время реализации </w:t>
      </w:r>
      <w:hyperlink w:anchor="P68" w:history="1">
        <w:r>
          <w:rPr>
            <w:color w:val="0000FF"/>
          </w:rPr>
          <w:t>подпунктов 1</w:t>
        </w:r>
      </w:hyperlink>
      <w:r>
        <w:t xml:space="preserve"> - </w:t>
      </w:r>
      <w:hyperlink w:anchor="P70" w:history="1">
        <w:r>
          <w:rPr>
            <w:color w:val="0000FF"/>
          </w:rPr>
          <w:t>3 пункта 2.2</w:t>
        </w:r>
      </w:hyperlink>
      <w:r>
        <w:t xml:space="preserve"> настоящего Порядка не должно превышать 15 минут с момента поступления заявления.</w:t>
      </w:r>
    </w:p>
    <w:p w:rsidR="00881ABD" w:rsidRDefault="00881ABD">
      <w:pPr>
        <w:pStyle w:val="ConsPlusNormal"/>
        <w:ind w:firstLine="540"/>
        <w:jc w:val="both"/>
      </w:pPr>
      <w:r>
        <w:t xml:space="preserve">2.5. Максимально допустимый срок реализации </w:t>
      </w:r>
      <w:hyperlink w:anchor="P71" w:history="1">
        <w:r>
          <w:rPr>
            <w:color w:val="0000FF"/>
          </w:rPr>
          <w:t>подпунктов 4</w:t>
        </w:r>
      </w:hyperlink>
      <w:r>
        <w:t xml:space="preserve"> - </w:t>
      </w:r>
      <w:hyperlink w:anchor="P73" w:history="1">
        <w:r>
          <w:rPr>
            <w:color w:val="0000FF"/>
          </w:rPr>
          <w:t>6 пункта 2.2</w:t>
        </w:r>
      </w:hyperlink>
      <w:r>
        <w:t xml:space="preserve"> настоящего Порядка не должен превышать 5 рабочих дней со дня подачи заявления и документов, необходимых для принятия решения о предоставлении социальных услуг в форме социального обслуживания на дому.</w:t>
      </w:r>
    </w:p>
    <w:p w:rsidR="00881ABD" w:rsidRDefault="00881ABD">
      <w:pPr>
        <w:pStyle w:val="ConsPlusNormal"/>
        <w:ind w:firstLine="540"/>
        <w:jc w:val="both"/>
      </w:pPr>
      <w:r>
        <w:t xml:space="preserve">2.6. Максимально допустимый срок реализации административных действий, предусмотренных </w:t>
      </w:r>
      <w:hyperlink w:anchor="P74" w:history="1">
        <w:r>
          <w:rPr>
            <w:color w:val="0000FF"/>
          </w:rPr>
          <w:t>подпунктом 7 пункта 2.2</w:t>
        </w:r>
      </w:hyperlink>
      <w:r>
        <w:t xml:space="preserve"> настоящего Порядка, не должен превышать 10 рабочих </w:t>
      </w:r>
      <w:r>
        <w:lastRenderedPageBreak/>
        <w:t>дней со дня подачи заявления и документов, необходимых для принятия решения о предоставлении социальных услуг в форме социального обслуживания на дому.</w:t>
      </w:r>
    </w:p>
    <w:p w:rsidR="00881ABD" w:rsidRDefault="00881ABD">
      <w:pPr>
        <w:pStyle w:val="ConsPlusNormal"/>
        <w:ind w:firstLine="540"/>
        <w:jc w:val="both"/>
      </w:pPr>
      <w:r>
        <w:t xml:space="preserve">2.7. Максимально допустимый срок реализации административных действий, предусмотренных </w:t>
      </w:r>
      <w:hyperlink w:anchor="P75" w:history="1">
        <w:r>
          <w:rPr>
            <w:color w:val="0000FF"/>
          </w:rPr>
          <w:t>подпунктом 8 пункта 2.2</w:t>
        </w:r>
      </w:hyperlink>
      <w:r>
        <w:t xml:space="preserve"> настоящего Порядка, не должен превышать 1 суток с даты представления поставщику социальных услуг индивидуальной программы и документов, необходимых для принятия решения о предоставлении социальных услуг в форме социального обслуживания на дому.</w:t>
      </w:r>
    </w:p>
    <w:p w:rsidR="00881ABD" w:rsidRDefault="00881ABD">
      <w:pPr>
        <w:pStyle w:val="ConsPlusNormal"/>
        <w:ind w:firstLine="540"/>
        <w:jc w:val="both"/>
      </w:pPr>
      <w:r>
        <w:t xml:space="preserve">2.8. Максимально допустимый срок реализации административных действий, предусмотренных </w:t>
      </w:r>
      <w:hyperlink w:anchor="P76" w:history="1">
        <w:r>
          <w:rPr>
            <w:color w:val="0000FF"/>
          </w:rPr>
          <w:t>подпунктами 9</w:t>
        </w:r>
      </w:hyperlink>
      <w:r>
        <w:t xml:space="preserve"> - </w:t>
      </w:r>
      <w:hyperlink w:anchor="P77" w:history="1">
        <w:r>
          <w:rPr>
            <w:color w:val="0000FF"/>
          </w:rPr>
          <w:t>10 пункта 2.2</w:t>
        </w:r>
      </w:hyperlink>
      <w:r>
        <w:t xml:space="preserve"> настоящего Порядка, определяется в договоре с учетом положений настоящего Порядка и действующего законодательства.</w:t>
      </w:r>
    </w:p>
    <w:p w:rsidR="00881ABD" w:rsidRDefault="00881ABD">
      <w:pPr>
        <w:pStyle w:val="ConsPlusNormal"/>
        <w:ind w:firstLine="540"/>
        <w:jc w:val="both"/>
      </w:pPr>
      <w:bookmarkStart w:id="12" w:name="P84"/>
      <w:bookmarkEnd w:id="12"/>
      <w:r>
        <w:t>2.9. Предоставление срочных социальных услуг в форме социального обслуживания на дому включает в себя следующие административные действия:</w:t>
      </w:r>
    </w:p>
    <w:p w:rsidR="00881ABD" w:rsidRDefault="00881ABD">
      <w:pPr>
        <w:pStyle w:val="ConsPlusNormal"/>
        <w:ind w:firstLine="540"/>
        <w:jc w:val="both"/>
      </w:pPr>
      <w:bookmarkStart w:id="13" w:name="P85"/>
      <w:bookmarkEnd w:id="13"/>
      <w:r>
        <w:t>1) принятие заявления,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 в форме социального обслуживания на дому (далее - получатели срочных социальных услуг);</w:t>
      </w:r>
    </w:p>
    <w:p w:rsidR="00881ABD" w:rsidRDefault="00881ABD">
      <w:pPr>
        <w:pStyle w:val="ConsPlusNormal"/>
        <w:ind w:firstLine="540"/>
        <w:jc w:val="both"/>
      </w:pPr>
      <w:r>
        <w:t>2) информирование о настоящем Порядке, видах социальных услуг, сроках, условиях их предоставления, о тарифах на эти услуги и об их стоимости для получателя социальных услуг, о возможности получения этих услуг бесплатно;</w:t>
      </w:r>
    </w:p>
    <w:p w:rsidR="00881ABD" w:rsidRDefault="00881ABD">
      <w:pPr>
        <w:pStyle w:val="ConsPlusNormal"/>
        <w:ind w:firstLine="540"/>
        <w:jc w:val="both"/>
      </w:pPr>
      <w:bookmarkStart w:id="14" w:name="P87"/>
      <w:bookmarkEnd w:id="14"/>
      <w:r>
        <w:t>3) разъяснение получателю социальных услуг (представителю) порядка приема документов, которые должны быть представлены для принятия решения о предоставлении срочных социальных услуг в форме социального обслуживания на дому;</w:t>
      </w:r>
    </w:p>
    <w:p w:rsidR="00881ABD" w:rsidRDefault="00881ABD">
      <w:pPr>
        <w:pStyle w:val="ConsPlusNormal"/>
        <w:ind w:firstLine="540"/>
        <w:jc w:val="both"/>
      </w:pPr>
      <w:bookmarkStart w:id="15" w:name="P88"/>
      <w:bookmarkEnd w:id="15"/>
      <w:r>
        <w:t>4) анализ представленных документов, необходимых для принятия решения о предоставлении срочных социальных услуг в форме социального обслуживания на дому, и принятие решения о предоставлении срочных социальных услуг в форме социального обслуживания на дому получателю социальных услуг либо решения об отказе в предоставлении срочных социальных услуг в форме социального обслуживания на дому в соответствии с действующим законодательством;</w:t>
      </w:r>
    </w:p>
    <w:p w:rsidR="00881ABD" w:rsidRDefault="00881ABD">
      <w:pPr>
        <w:pStyle w:val="ConsPlusNormal"/>
        <w:ind w:firstLine="540"/>
        <w:jc w:val="both"/>
      </w:pPr>
      <w:bookmarkStart w:id="16" w:name="P89"/>
      <w:bookmarkEnd w:id="16"/>
      <w:r>
        <w:t>5) предоставление получателю социальных услуг срочных социальных услуг в форме социального обслуживания на дому;</w:t>
      </w:r>
    </w:p>
    <w:p w:rsidR="00881ABD" w:rsidRDefault="00881ABD">
      <w:pPr>
        <w:pStyle w:val="ConsPlusNormal"/>
        <w:ind w:firstLine="540"/>
        <w:jc w:val="both"/>
      </w:pPr>
      <w:bookmarkStart w:id="17" w:name="P90"/>
      <w:bookmarkEnd w:id="17"/>
      <w:r>
        <w:t>6) составление акта о предоставлении срочных социальных услуг в форме социального обслуживания на дому, который подтверждается подписью получателя срочных социальных услуг;</w:t>
      </w:r>
    </w:p>
    <w:p w:rsidR="00881ABD" w:rsidRDefault="00881ABD">
      <w:pPr>
        <w:pStyle w:val="ConsPlusNormal"/>
        <w:ind w:firstLine="540"/>
        <w:jc w:val="both"/>
      </w:pPr>
      <w:bookmarkStart w:id="18" w:name="P91"/>
      <w:bookmarkEnd w:id="18"/>
      <w:r>
        <w:t xml:space="preserve">7) прекращение предоставления срочных социальных услуг в форме социального обслуживания на дому в связи с возникновением оснований, предусмотренных </w:t>
      </w:r>
      <w:hyperlink w:anchor="P203" w:history="1">
        <w:r>
          <w:rPr>
            <w:color w:val="0000FF"/>
          </w:rPr>
          <w:t>пунктом 6.2</w:t>
        </w:r>
      </w:hyperlink>
      <w:r>
        <w:t xml:space="preserve"> настоящего Порядка.</w:t>
      </w:r>
    </w:p>
    <w:p w:rsidR="00881ABD" w:rsidRDefault="00881ABD">
      <w:pPr>
        <w:pStyle w:val="ConsPlusNormal"/>
        <w:ind w:firstLine="540"/>
        <w:jc w:val="both"/>
      </w:pPr>
      <w:r>
        <w:t xml:space="preserve">2.10. Сроки выполнения административных действий, предусмотренных </w:t>
      </w:r>
      <w:hyperlink w:anchor="P84" w:history="1">
        <w:r>
          <w:rPr>
            <w:color w:val="0000FF"/>
          </w:rPr>
          <w:t>пунктом 2.9</w:t>
        </w:r>
      </w:hyperlink>
      <w:r>
        <w:t xml:space="preserve"> Порядка, не могут превышать сроки, установленные законодательными и нормативными правовыми актами Российской Федерации и Республики Хакасия.</w:t>
      </w:r>
    </w:p>
    <w:p w:rsidR="00881ABD" w:rsidRDefault="00881ABD">
      <w:pPr>
        <w:pStyle w:val="ConsPlusNormal"/>
        <w:ind w:firstLine="540"/>
        <w:jc w:val="both"/>
      </w:pPr>
      <w:r>
        <w:t xml:space="preserve">Максимально допустимое время реализации административных действий, предусмотренных </w:t>
      </w:r>
      <w:hyperlink w:anchor="P85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87" w:history="1">
        <w:r>
          <w:rPr>
            <w:color w:val="0000FF"/>
          </w:rPr>
          <w:t>3 пункта 2.9</w:t>
        </w:r>
      </w:hyperlink>
      <w:r>
        <w:t xml:space="preserve"> Порядка, не должно превышать 15 минут с момента поступления заявления.</w:t>
      </w:r>
    </w:p>
    <w:p w:rsidR="00881ABD" w:rsidRDefault="00881ABD">
      <w:pPr>
        <w:pStyle w:val="ConsPlusNormal"/>
        <w:ind w:firstLine="540"/>
        <w:jc w:val="both"/>
      </w:pPr>
      <w:r>
        <w:t xml:space="preserve">Максимально допустимый срок реализации административных действий, предусмотренных </w:t>
      </w:r>
      <w:hyperlink w:anchor="P88" w:history="1">
        <w:r>
          <w:rPr>
            <w:color w:val="0000FF"/>
          </w:rPr>
          <w:t>подпунктами 4</w:t>
        </w:r>
      </w:hyperlink>
      <w:r>
        <w:t xml:space="preserve"> - </w:t>
      </w:r>
      <w:hyperlink w:anchor="P89" w:history="1">
        <w:r>
          <w:rPr>
            <w:color w:val="0000FF"/>
          </w:rPr>
          <w:t>5 пункта 2.9</w:t>
        </w:r>
      </w:hyperlink>
      <w:r>
        <w:t xml:space="preserve"> Порядка, определяется в сроки, обусловленные нуждаемостью получателя социальных услуг (немедленно).</w:t>
      </w:r>
    </w:p>
    <w:p w:rsidR="00881ABD" w:rsidRDefault="00881ABD">
      <w:pPr>
        <w:pStyle w:val="ConsPlusNormal"/>
        <w:ind w:firstLine="540"/>
        <w:jc w:val="both"/>
      </w:pPr>
      <w:r>
        <w:t xml:space="preserve">Максимально допустимый срок реализации административных действий, предусмотренных </w:t>
      </w:r>
      <w:hyperlink w:anchor="P90" w:history="1">
        <w:r>
          <w:rPr>
            <w:color w:val="0000FF"/>
          </w:rPr>
          <w:t>подпунктом 6 пункта 2.9</w:t>
        </w:r>
      </w:hyperlink>
      <w:r>
        <w:t xml:space="preserve"> Порядка, не должен превышать 1 рабочий день с даты предоставления получателю социальных услуг срочных социальных услуг в форме социального обслуживания на дому.</w:t>
      </w:r>
    </w:p>
    <w:p w:rsidR="00881ABD" w:rsidRDefault="00881ABD">
      <w:pPr>
        <w:pStyle w:val="ConsPlusNormal"/>
        <w:ind w:firstLine="540"/>
        <w:jc w:val="both"/>
      </w:pPr>
      <w:r>
        <w:t xml:space="preserve">Максимально допустимый срок реализации административных действий, предусмотренных </w:t>
      </w:r>
      <w:hyperlink w:anchor="P91" w:history="1">
        <w:r>
          <w:rPr>
            <w:color w:val="0000FF"/>
          </w:rPr>
          <w:t>подпунктом 7 пункта 2.9</w:t>
        </w:r>
      </w:hyperlink>
      <w:r>
        <w:t xml:space="preserve"> Порядка, не должен превышать 1 рабочий день с момента информирования поставщика социальных услуг о возникновении оснований, предусмотренных </w:t>
      </w:r>
      <w:hyperlink w:anchor="P203" w:history="1">
        <w:r>
          <w:rPr>
            <w:color w:val="0000FF"/>
          </w:rPr>
          <w:t>пунктом 6.2</w:t>
        </w:r>
      </w:hyperlink>
      <w:r>
        <w:t xml:space="preserve"> настоящего Порядка.</w:t>
      </w:r>
    </w:p>
    <w:p w:rsidR="00881ABD" w:rsidRDefault="00881ABD">
      <w:pPr>
        <w:pStyle w:val="ConsPlusNormal"/>
        <w:ind w:firstLine="540"/>
        <w:jc w:val="both"/>
      </w:pPr>
      <w:r>
        <w:t xml:space="preserve">2.11. Для проведения обследования материально-бытовых условий проживания граждан, </w:t>
      </w:r>
      <w:r>
        <w:lastRenderedPageBreak/>
        <w:t>нуждающихся в социальном обслуживании на дому, в уполномоченном органе создается комиссия по обследованию материально-бытовых условий граждан, нуждающихся в социальном обслуживании на дому.</w:t>
      </w:r>
    </w:p>
    <w:p w:rsidR="00881ABD" w:rsidRDefault="00881ABD">
      <w:pPr>
        <w:pStyle w:val="ConsPlusNormal"/>
        <w:ind w:firstLine="540"/>
        <w:jc w:val="both"/>
      </w:pPr>
      <w:r>
        <w:t>Положение и состав комиссии по обследованию материально-бытовых условий граждан, нуждающихся в социальном обслуживании на дому, утверждаются директором уполномоченного органа.</w:t>
      </w:r>
    </w:p>
    <w:p w:rsidR="00881ABD" w:rsidRDefault="00881ABD">
      <w:pPr>
        <w:pStyle w:val="ConsPlusNormal"/>
        <w:ind w:firstLine="540"/>
        <w:jc w:val="both"/>
      </w:pPr>
      <w:r>
        <w:t>2.12. Индивидуальная программа составляется уполномоченным органом исходя из потребностей получателя социальных услуг и включает в себя формы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мероприятия по социальному сопровождению.</w:t>
      </w:r>
    </w:p>
    <w:p w:rsidR="00881ABD" w:rsidRDefault="00881ABD">
      <w:pPr>
        <w:pStyle w:val="ConsPlusNormal"/>
        <w:ind w:firstLine="540"/>
        <w:jc w:val="both"/>
      </w:pPr>
      <w:r>
        <w:t xml:space="preserve">2.13. Индивидуальная программа составляется по </w:t>
      </w:r>
      <w:hyperlink r:id="rId17" w:history="1">
        <w:r>
          <w:rPr>
            <w:color w:val="0000FF"/>
          </w:rPr>
          <w:t>форме</w:t>
        </w:r>
      </w:hyperlink>
      <w:r>
        <w:t>, утвержденной приказом Министерства труда и социальной защиты Российской Федерации от 10.11.2014 N 874н "О примерной форме договора о предоставлении социальных услуг, а также о форме индивидуальной программы предоставления социальных услуг".</w:t>
      </w:r>
    </w:p>
    <w:p w:rsidR="00881ABD" w:rsidRDefault="00881ABD">
      <w:pPr>
        <w:pStyle w:val="ConsPlusNormal"/>
        <w:ind w:firstLine="540"/>
        <w:jc w:val="both"/>
      </w:pPr>
      <w:r>
        <w:t>2.14. Индивидуальная программа составляется в двух экземплярах. Экземпляр индивидуальной программы, подписанный уполномоченным органом,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обслуживания. Второй экземпляр индивидуальной программы остается в уполномоченном органе.</w:t>
      </w:r>
    </w:p>
    <w:p w:rsidR="00881ABD" w:rsidRDefault="00881ABD">
      <w:pPr>
        <w:pStyle w:val="ConsPlusNormal"/>
        <w:ind w:firstLine="540"/>
        <w:jc w:val="both"/>
      </w:pPr>
      <w:r>
        <w:t>Пересмотр индивидуальной программы осуществляется с учетом результатов реализованной индивидуальной программы в зависимости от изменения потребности получателя социальных услуг в социальных услугах, но не реже чем раз в три года.</w:t>
      </w:r>
    </w:p>
    <w:p w:rsidR="00881ABD" w:rsidRDefault="00881ABD">
      <w:pPr>
        <w:pStyle w:val="ConsPlusNormal"/>
        <w:ind w:firstLine="540"/>
        <w:jc w:val="both"/>
      </w:pPr>
      <w:r>
        <w:t>2.15. Получатель социальных услуг либо его законный представитель представляет поставщику социальных услуг свой экземпляр индивидуальной программы.</w:t>
      </w:r>
    </w:p>
    <w:p w:rsidR="00881ABD" w:rsidRDefault="00881ABD">
      <w:pPr>
        <w:pStyle w:val="ConsPlusNormal"/>
        <w:ind w:firstLine="540"/>
        <w:jc w:val="both"/>
      </w:pPr>
      <w:r>
        <w:t>2.16. В случае изменения места жительства получателя социальных услуг на дому индивидуальная программа, составленная по прежнему месту жительства, сохраняет свое действие в объеме перечня социальных услуг, установленного в Республике Хакасия, по новому месту жительства до составления индивидуальной программы по новому месту жительства в сроки и порядке, которые установлены действующим законодательством.</w:t>
      </w:r>
    </w:p>
    <w:p w:rsidR="00881ABD" w:rsidRDefault="00881ABD">
      <w:pPr>
        <w:pStyle w:val="ConsPlusNormal"/>
        <w:ind w:firstLine="540"/>
        <w:jc w:val="both"/>
      </w:pPr>
      <w:r>
        <w:t xml:space="preserve">2.17. Договор, указанный в </w:t>
      </w:r>
      <w:hyperlink w:anchor="P75" w:history="1">
        <w:r>
          <w:rPr>
            <w:color w:val="0000FF"/>
          </w:rPr>
          <w:t>подпункте 8 пункта 2.2</w:t>
        </w:r>
      </w:hyperlink>
      <w:r>
        <w:t xml:space="preserve">, составляется по </w:t>
      </w:r>
      <w:hyperlink r:id="rId18" w:history="1">
        <w:r>
          <w:rPr>
            <w:color w:val="0000FF"/>
          </w:rPr>
          <w:t>форме</w:t>
        </w:r>
      </w:hyperlink>
      <w:r>
        <w:t>, утвержденной приказом Министерства труда и социальной защиты Российской Федерации от 10.11.2014 N 874н "О примерной форме договора о предоставлении социальных услуг, а также о форме индивидуальной программы предоставления социальных услуг".</w:t>
      </w:r>
    </w:p>
    <w:p w:rsidR="00881ABD" w:rsidRDefault="00881ABD">
      <w:pPr>
        <w:pStyle w:val="ConsPlusNormal"/>
        <w:ind w:firstLine="540"/>
        <w:jc w:val="both"/>
      </w:pPr>
      <w:r>
        <w:t>На основе договора о социальном обслуживании поставщик социальных услуг для социального работника составляет график посещения получателей социальных услуг (далее - график). Данный график содержит всю необходимую информацию для оказания услуг их получателю на неделю (месяц), в соответствии с которой распределяется рабочее время социального работника. При необходимости график может пересматриваться. Все изменения согласуются с получателями социальных услуг.</w:t>
      </w:r>
    </w:p>
    <w:p w:rsidR="00881ABD" w:rsidRDefault="00881ABD">
      <w:pPr>
        <w:pStyle w:val="ConsPlusNormal"/>
        <w:jc w:val="both"/>
      </w:pPr>
      <w:r>
        <w:t xml:space="preserve">(п. 2.17 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Минтруда Республики Хакасия от 03.02.2016 N 60д)</w:t>
      </w:r>
    </w:p>
    <w:p w:rsidR="00881ABD" w:rsidRDefault="00881ABD">
      <w:pPr>
        <w:pStyle w:val="ConsPlusNormal"/>
        <w:ind w:firstLine="540"/>
        <w:jc w:val="both"/>
      </w:pPr>
      <w:r>
        <w:t>2.18. Изменение и расторжение договора осуществляются в соответствии с действующим законодательством и настоящим Порядком.</w:t>
      </w:r>
    </w:p>
    <w:p w:rsidR="00881ABD" w:rsidRDefault="00881ABD">
      <w:pPr>
        <w:pStyle w:val="ConsPlusNormal"/>
        <w:ind w:firstLine="540"/>
        <w:jc w:val="both"/>
      </w:pPr>
      <w:r>
        <w:t>2.19. Получатель социальных услуг или его представитель имеет право отказаться от получения социальной услуги на дому. Отказ оформляется в письменной форме и вносится в индивидуальную программу.</w:t>
      </w:r>
    </w:p>
    <w:p w:rsidR="00881ABD" w:rsidRDefault="00881ABD">
      <w:pPr>
        <w:pStyle w:val="ConsPlusNormal"/>
        <w:ind w:firstLine="540"/>
        <w:jc w:val="both"/>
      </w:pPr>
      <w:r>
        <w:t>2.20. Отказ получателя социальных услуг или его представителя от получения социальной услуги на дому освобождает уполномоченный орган и поставщиков социальных услуг от ответственности за предоставление социальной услуги на дому.</w:t>
      </w:r>
    </w:p>
    <w:p w:rsidR="00881ABD" w:rsidRDefault="00881ABD">
      <w:pPr>
        <w:pStyle w:val="ConsPlusNormal"/>
        <w:ind w:firstLine="540"/>
        <w:jc w:val="both"/>
      </w:pPr>
      <w:r>
        <w:t>2.21. При получении социальных услуг в форме социального обслуживания на дому получатели социальных услуг имеют право:</w:t>
      </w:r>
    </w:p>
    <w:p w:rsidR="00881ABD" w:rsidRDefault="00881ABD">
      <w:pPr>
        <w:pStyle w:val="ConsPlusNormal"/>
        <w:ind w:firstLine="540"/>
        <w:jc w:val="both"/>
      </w:pPr>
      <w:r>
        <w:t>уважительное и гуманное отношение;</w:t>
      </w:r>
    </w:p>
    <w:p w:rsidR="00881ABD" w:rsidRDefault="00881ABD">
      <w:pPr>
        <w:pStyle w:val="ConsPlusNormal"/>
        <w:ind w:firstLine="540"/>
        <w:jc w:val="both"/>
      </w:pPr>
      <w:r>
        <w:t xml:space="preserve">получение бесплатно в доступной форме информации о своих правах и обязанностях, видах социальных услуг, сроках, порядке и об условиях их предоставления, о тарифах на эти услуги и об их стоимости для получателя социальных услуг, о возможности получения этих услуг бесплатно, а </w:t>
      </w:r>
      <w:r>
        <w:lastRenderedPageBreak/>
        <w:t>также о поставщиках социальных услуг;</w:t>
      </w:r>
    </w:p>
    <w:p w:rsidR="00881ABD" w:rsidRDefault="00881ABD">
      <w:pPr>
        <w:pStyle w:val="ConsPlusNormal"/>
        <w:ind w:firstLine="540"/>
        <w:jc w:val="both"/>
      </w:pPr>
      <w:r>
        <w:t>выбор поставщика или поставщиков социальных услуг;</w:t>
      </w:r>
    </w:p>
    <w:p w:rsidR="00881ABD" w:rsidRDefault="00881ABD">
      <w:pPr>
        <w:pStyle w:val="ConsPlusNormal"/>
        <w:ind w:firstLine="540"/>
        <w:jc w:val="both"/>
      </w:pPr>
      <w:r>
        <w:t>отказ от предоставления социальных услуг;</w:t>
      </w:r>
    </w:p>
    <w:p w:rsidR="00881ABD" w:rsidRDefault="00881ABD">
      <w:pPr>
        <w:pStyle w:val="ConsPlusNormal"/>
        <w:ind w:firstLine="540"/>
        <w:jc w:val="both"/>
      </w:pPr>
      <w:r>
        <w:t>защиту своих прав и законных интересов в соответствии с законодательством Российской Федерации;</w:t>
      </w:r>
    </w:p>
    <w:p w:rsidR="00881ABD" w:rsidRDefault="00881ABD">
      <w:pPr>
        <w:pStyle w:val="ConsPlusNormal"/>
        <w:ind w:firstLine="540"/>
        <w:jc w:val="both"/>
      </w:pPr>
      <w:r>
        <w:t>участие в составлении индивидуальных программ;</w:t>
      </w:r>
    </w:p>
    <w:p w:rsidR="00881ABD" w:rsidRDefault="00881ABD">
      <w:pPr>
        <w:pStyle w:val="ConsPlusNormal"/>
        <w:ind w:firstLine="540"/>
        <w:jc w:val="both"/>
      </w:pPr>
      <w:r>
        <w:t>обеспечение условий пребывания в организациях социального обслуживания, соответствующих санитарно-гигиеническим требованиям, а также на надлежащий уход;</w:t>
      </w:r>
    </w:p>
    <w:p w:rsidR="00881ABD" w:rsidRDefault="00881ABD">
      <w:pPr>
        <w:pStyle w:val="ConsPlusNormal"/>
        <w:ind w:firstLine="540"/>
        <w:jc w:val="both"/>
      </w:pPr>
      <w:r>
        <w:t>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881ABD" w:rsidRDefault="00881ABD">
      <w:pPr>
        <w:pStyle w:val="ConsPlusNormal"/>
        <w:ind w:firstLine="540"/>
        <w:jc w:val="both"/>
      </w:pPr>
      <w:r>
        <w:t xml:space="preserve">социальное сопровождение в соответствии со </w:t>
      </w:r>
      <w:hyperlink r:id="rId20" w:history="1">
        <w:r>
          <w:rPr>
            <w:color w:val="0000FF"/>
          </w:rPr>
          <w:t>статьей 15</w:t>
        </w:r>
      </w:hyperlink>
      <w:r>
        <w:t xml:space="preserve"> Закона Республики Хакасия.</w:t>
      </w:r>
    </w:p>
    <w:p w:rsidR="00881ABD" w:rsidRDefault="00881ABD">
      <w:pPr>
        <w:pStyle w:val="ConsPlusNormal"/>
        <w:ind w:firstLine="540"/>
        <w:jc w:val="both"/>
      </w:pPr>
      <w:r>
        <w:t>2.22. Получатель социальных услуг обязан своевременно в письменной форме информировать поставщика социальных услуг об изменении обстоятельств, обусловливающих потребность в предоставлении социальных услуг в форме социального обслуживания на дому.</w:t>
      </w:r>
    </w:p>
    <w:p w:rsidR="00881ABD" w:rsidRDefault="00881ABD">
      <w:pPr>
        <w:pStyle w:val="ConsPlusNormal"/>
        <w:ind w:firstLine="540"/>
        <w:jc w:val="both"/>
      </w:pPr>
      <w:r>
        <w:t>2.23. Решение об отказе в предоставлении социальной услуги на дому принимается в следующих случаях:</w:t>
      </w:r>
    </w:p>
    <w:p w:rsidR="00881ABD" w:rsidRDefault="00881ABD">
      <w:pPr>
        <w:pStyle w:val="ConsPlusNormal"/>
        <w:ind w:firstLine="540"/>
        <w:jc w:val="both"/>
      </w:pPr>
      <w:r>
        <w:t xml:space="preserve">отсутствие обстоятельств, которые ухудшают или могут ухудшить условия жизнедеятельности гражданина, указанных в </w:t>
      </w:r>
      <w:hyperlink w:anchor="P51" w:history="1">
        <w:r>
          <w:rPr>
            <w:color w:val="0000FF"/>
          </w:rPr>
          <w:t>пункте 1.6</w:t>
        </w:r>
      </w:hyperlink>
      <w:r>
        <w:t xml:space="preserve"> настоящего Порядка;</w:t>
      </w:r>
    </w:p>
    <w:p w:rsidR="00881ABD" w:rsidRDefault="00881ABD">
      <w:pPr>
        <w:pStyle w:val="ConsPlusNormal"/>
        <w:ind w:firstLine="540"/>
        <w:jc w:val="both"/>
      </w:pPr>
      <w:r>
        <w:t xml:space="preserve">представление неполного пакета документов, указанных в </w:t>
      </w:r>
      <w:hyperlink w:anchor="P153" w:history="1">
        <w:r>
          <w:rPr>
            <w:color w:val="0000FF"/>
          </w:rPr>
          <w:t>пункте 4.1</w:t>
        </w:r>
      </w:hyperlink>
      <w:r>
        <w:t xml:space="preserve"> настоящего Порядка, подлежащих представлению заявителем лично в соответствии с </w:t>
      </w:r>
      <w:hyperlink w:anchor="P174" w:history="1">
        <w:r>
          <w:rPr>
            <w:color w:val="0000FF"/>
          </w:rPr>
          <w:t>пунктом 4.6</w:t>
        </w:r>
      </w:hyperlink>
      <w:r>
        <w:t xml:space="preserve"> настоящего Порядка;</w:t>
      </w:r>
    </w:p>
    <w:p w:rsidR="00881ABD" w:rsidRDefault="00881ABD">
      <w:pPr>
        <w:pStyle w:val="ConsPlusNormal"/>
        <w:ind w:firstLine="540"/>
        <w:jc w:val="both"/>
      </w:pPr>
      <w:r>
        <w:t>представление недостоверных сведений;</w:t>
      </w:r>
    </w:p>
    <w:p w:rsidR="00881ABD" w:rsidRDefault="00881ABD">
      <w:pPr>
        <w:pStyle w:val="ConsPlusNormal"/>
        <w:ind w:firstLine="540"/>
        <w:jc w:val="both"/>
      </w:pPr>
      <w:r>
        <w:t>представление документов и сведений с истекшим сроком действия, наличие в документах подчисток, приписок, зачеркнутых слов и исправлений, не заверенных в установленном порядке;</w:t>
      </w:r>
    </w:p>
    <w:p w:rsidR="00881ABD" w:rsidRDefault="00881ABD">
      <w:pPr>
        <w:pStyle w:val="ConsPlusNormal"/>
        <w:ind w:firstLine="540"/>
        <w:jc w:val="both"/>
      </w:pPr>
      <w:r>
        <w:t>представление заявления и документов в форме электронного документа без электронной подписи заявителя;</w:t>
      </w:r>
    </w:p>
    <w:p w:rsidR="00881ABD" w:rsidRDefault="00881ABD">
      <w:pPr>
        <w:pStyle w:val="ConsPlusNormal"/>
        <w:ind w:firstLine="540"/>
        <w:jc w:val="both"/>
      </w:pPr>
      <w:r>
        <w:t>отсутствие у представителя гражданина, нуждающегося в социальном обслуживании на дому, права представлять его интересы.</w:t>
      </w:r>
    </w:p>
    <w:p w:rsidR="00881ABD" w:rsidRDefault="00881ABD">
      <w:pPr>
        <w:pStyle w:val="ConsPlusNormal"/>
        <w:ind w:firstLine="540"/>
        <w:jc w:val="both"/>
      </w:pPr>
      <w:r>
        <w:t>2.24. Решение об отказе в социальном обслуживании может быть обжаловано в судебном порядке.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center"/>
        <w:outlineLvl w:val="1"/>
      </w:pPr>
      <w:r>
        <w:t>3. Требования</w:t>
      </w:r>
    </w:p>
    <w:p w:rsidR="00881ABD" w:rsidRDefault="00881ABD">
      <w:pPr>
        <w:pStyle w:val="ConsPlusNormal"/>
        <w:jc w:val="center"/>
      </w:pPr>
      <w:r>
        <w:t>к деятельности поставщиков социальных услуг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ind w:firstLine="540"/>
        <w:jc w:val="both"/>
      </w:pPr>
      <w:r>
        <w:t xml:space="preserve">3.1. Поставщик социальных услуг обязан предоставлять социальные услуги в соответствии с индивидуальными программами и условиями договоров на основании требований Федерального </w:t>
      </w:r>
      <w:hyperlink r:id="rId21" w:history="1">
        <w:r>
          <w:rPr>
            <w:color w:val="0000FF"/>
          </w:rPr>
          <w:t>закона</w:t>
        </w:r>
      </w:hyperlink>
      <w:r>
        <w:t>.</w:t>
      </w:r>
    </w:p>
    <w:p w:rsidR="00881ABD" w:rsidRDefault="00881ABD">
      <w:pPr>
        <w:pStyle w:val="ConsPlusNormal"/>
        <w:ind w:firstLine="540"/>
        <w:jc w:val="both"/>
      </w:pPr>
      <w:r>
        <w:t>3.2. При предоставлении социальных услуг поставщик социальных услуг обязан:</w:t>
      </w:r>
    </w:p>
    <w:p w:rsidR="00881ABD" w:rsidRDefault="00881ABD">
      <w:pPr>
        <w:pStyle w:val="ConsPlusNormal"/>
        <w:ind w:firstLine="540"/>
        <w:jc w:val="both"/>
      </w:pPr>
      <w:r>
        <w:t>соблюдать права человека и гражданина;</w:t>
      </w:r>
    </w:p>
    <w:p w:rsidR="00881ABD" w:rsidRDefault="00881ABD">
      <w:pPr>
        <w:pStyle w:val="ConsPlusNormal"/>
        <w:ind w:firstLine="540"/>
        <w:jc w:val="both"/>
      </w:pPr>
      <w:r>
        <w:t>обеспечивать неприкосновенность личности и безопасность получателей социальных услуг;</w:t>
      </w:r>
    </w:p>
    <w:p w:rsidR="00881ABD" w:rsidRDefault="00881ABD">
      <w:pPr>
        <w:pStyle w:val="ConsPlusNormal"/>
        <w:ind w:firstLine="540"/>
        <w:jc w:val="both"/>
      </w:pPr>
      <w:r>
        <w:t>обеспечить ознакомление получателей социальных услуг (представителей) с правоустанавливающими документами, на основании которых поставщик социальных услуг осуществляет свою деятельность;</w:t>
      </w:r>
    </w:p>
    <w:p w:rsidR="00881ABD" w:rsidRDefault="00881ABD">
      <w:pPr>
        <w:pStyle w:val="ConsPlusNormal"/>
        <w:ind w:firstLine="540"/>
        <w:jc w:val="both"/>
      </w:pPr>
      <w:r>
        <w:t>обеспечить сохранность личных вещей и ценностей получателей социальных услуг;</w:t>
      </w:r>
    </w:p>
    <w:p w:rsidR="00881ABD" w:rsidRDefault="00881ABD">
      <w:pPr>
        <w:pStyle w:val="ConsPlusNormal"/>
        <w:ind w:firstLine="540"/>
        <w:jc w:val="both"/>
      </w:pPr>
      <w:r>
        <w:t>предоставлять получателям социальных услуг возможность пользоваться услугами связи, в том числе информационно-телекоммуникационной сети Интернет, почтовой связи;</w:t>
      </w:r>
    </w:p>
    <w:p w:rsidR="00881ABD" w:rsidRDefault="00881ABD">
      <w:pPr>
        <w:pStyle w:val="ConsPlusNormal"/>
        <w:ind w:firstLine="540"/>
        <w:jc w:val="both"/>
      </w:pPr>
      <w:r>
        <w:t>информировать получателей социальных услуг о правилах пожарной безопасности, эксплуатации предоставляемых приборов и оборудования;</w:t>
      </w:r>
    </w:p>
    <w:p w:rsidR="00881ABD" w:rsidRDefault="00881ABD">
      <w:pPr>
        <w:pStyle w:val="ConsPlusNormal"/>
        <w:ind w:firstLine="540"/>
        <w:jc w:val="both"/>
      </w:pPr>
      <w:r>
        <w:t>обеспечить получателям социальных услуг условия пребывания, соответствующие санитарно-гигиеническим требованиям, а также надлежащий уход;</w:t>
      </w:r>
    </w:p>
    <w:p w:rsidR="00881ABD" w:rsidRDefault="00881ABD">
      <w:pPr>
        <w:pStyle w:val="ConsPlusNormal"/>
        <w:ind w:firstLine="540"/>
        <w:jc w:val="both"/>
      </w:pPr>
      <w:r>
        <w:t>исполнять иные обязанности, связанные с реализацией прав получателей социальных услуг на социальные услуги в форме социального обслуживания на дому.</w:t>
      </w:r>
    </w:p>
    <w:p w:rsidR="00881ABD" w:rsidRDefault="00881ABD">
      <w:pPr>
        <w:pStyle w:val="ConsPlusNormal"/>
        <w:ind w:firstLine="540"/>
        <w:jc w:val="both"/>
      </w:pPr>
      <w:r>
        <w:t>3.3. Поставщик социальных услуг при предоставлении социальных услуг на дому не вправе:</w:t>
      </w:r>
    </w:p>
    <w:p w:rsidR="00881ABD" w:rsidRDefault="00881ABD">
      <w:pPr>
        <w:pStyle w:val="ConsPlusNormal"/>
        <w:ind w:firstLine="540"/>
        <w:jc w:val="both"/>
      </w:pPr>
      <w:r>
        <w:t>ограничивать права, свободы и законные интересы получателей социальных услуг;</w:t>
      </w:r>
    </w:p>
    <w:p w:rsidR="00881ABD" w:rsidRDefault="00881ABD">
      <w:pPr>
        <w:pStyle w:val="ConsPlusNormal"/>
        <w:ind w:firstLine="540"/>
        <w:jc w:val="both"/>
      </w:pPr>
      <w:r>
        <w:lastRenderedPageBreak/>
        <w:t>применять физическое или психологическое насилие в отношении получателей социальных услуг, допускать их оскорбление, грубое обращение с ними.</w:t>
      </w:r>
    </w:p>
    <w:p w:rsidR="00881ABD" w:rsidRDefault="00881ABD">
      <w:pPr>
        <w:pStyle w:val="ConsPlusNormal"/>
        <w:ind w:firstLine="540"/>
        <w:jc w:val="both"/>
      </w:pPr>
      <w:r>
        <w:t>3.4. Результатом предоставления социальных услуг на дому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center"/>
        <w:outlineLvl w:val="1"/>
      </w:pPr>
      <w:r>
        <w:t>4. Перечень документов, необходимых</w:t>
      </w:r>
    </w:p>
    <w:p w:rsidR="00881ABD" w:rsidRDefault="00881ABD">
      <w:pPr>
        <w:pStyle w:val="ConsPlusNormal"/>
        <w:jc w:val="center"/>
      </w:pPr>
      <w:r>
        <w:t>для предоставления социальных услуг</w:t>
      </w:r>
    </w:p>
    <w:p w:rsidR="00881ABD" w:rsidRDefault="00881ABD">
      <w:pPr>
        <w:pStyle w:val="ConsPlusNormal"/>
        <w:jc w:val="center"/>
      </w:pPr>
      <w:r>
        <w:t>в форме социального обслуживания на дому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ind w:firstLine="540"/>
        <w:jc w:val="both"/>
      </w:pPr>
      <w:bookmarkStart w:id="19" w:name="P153"/>
      <w:bookmarkEnd w:id="19"/>
      <w:r>
        <w:t>4.1. Решение о предоставлении социальных услуг в форме социального обслуживания на дому принимается на основании заявления и следующих документов:</w:t>
      </w:r>
    </w:p>
    <w:p w:rsidR="00881ABD" w:rsidRDefault="00881ABD">
      <w:pPr>
        <w:pStyle w:val="ConsPlusNormal"/>
        <w:ind w:firstLine="540"/>
        <w:jc w:val="both"/>
      </w:pPr>
      <w:r>
        <w:t>1) документ, удостоверяющий личность получателя социальных услуг и представителя (при обращении представителя) (паспорт; справка об освобождении - для лиц, освободившихся из мест лишения свободы; иные выдаваемые в установленном порядке документы, удостоверяющие личность гражданина);</w:t>
      </w:r>
    </w:p>
    <w:p w:rsidR="00881ABD" w:rsidRDefault="00881ABD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Минтруда Республики Хакасия от 13.04.2016 N 192д)</w:t>
      </w:r>
    </w:p>
    <w:p w:rsidR="00881ABD" w:rsidRDefault="00881ABD">
      <w:pPr>
        <w:pStyle w:val="ConsPlusNormal"/>
        <w:ind w:firstLine="540"/>
        <w:jc w:val="both"/>
      </w:pPr>
      <w:r>
        <w:t>2) документ, подтверждающий полномочия представителя (при обращении представителя);</w:t>
      </w:r>
    </w:p>
    <w:p w:rsidR="00881ABD" w:rsidRDefault="00881ABD">
      <w:pPr>
        <w:pStyle w:val="ConsPlusNormal"/>
        <w:ind w:firstLine="540"/>
        <w:jc w:val="both"/>
      </w:pPr>
      <w:r>
        <w:t>3) документ, подтверждающий сведения о месте жительства и (или) пребывания, фактического проживания получателя социальных услуг и представителя (при обращении представителя), с указанием сведений о лицах, проживающих совместно с получателем социальных услуг по месту его постоянного места жительства (пребывания), и степени их родства;</w:t>
      </w:r>
    </w:p>
    <w:p w:rsidR="00881ABD" w:rsidRDefault="00881ABD">
      <w:pPr>
        <w:pStyle w:val="ConsPlusNormal"/>
        <w:ind w:firstLine="540"/>
        <w:jc w:val="both"/>
      </w:pPr>
      <w:r>
        <w:t>4) вид на жительство для иностранных граждан и лиц без гражданства;</w:t>
      </w:r>
    </w:p>
    <w:p w:rsidR="00881ABD" w:rsidRDefault="00881ABD">
      <w:pPr>
        <w:pStyle w:val="ConsPlusNormal"/>
        <w:ind w:firstLine="540"/>
        <w:jc w:val="both"/>
      </w:pPr>
      <w:r>
        <w:t>5) документы, подтверждающие наличие у получателя социальных услуг обстоятельств, которые ухудшают или могут ухудшить условия его жизнедеятельности, послуживших основанием для признания гражданина нуждающимся в социальных услугах в форме социального обслуживания на дому;</w:t>
      </w:r>
    </w:p>
    <w:p w:rsidR="00881ABD" w:rsidRDefault="00881ABD">
      <w:pPr>
        <w:pStyle w:val="ConsPlusNormal"/>
        <w:ind w:firstLine="540"/>
        <w:jc w:val="both"/>
      </w:pPr>
      <w:r>
        <w:t xml:space="preserve">6) документы, подтверждающие право на бесплатное получение социальной услуги для получателей социальных услуг, указанных в </w:t>
      </w:r>
      <w:hyperlink r:id="rId23" w:history="1">
        <w:r>
          <w:rPr>
            <w:color w:val="0000FF"/>
          </w:rPr>
          <w:t>пункте 1 статьи 24</w:t>
        </w:r>
      </w:hyperlink>
      <w:r>
        <w:t xml:space="preserve"> Закона Республики Хакасия от 07.11.2014 N 94-ЗРХ "О социальном обслуживании граждан в Республике Хакасия";</w:t>
      </w:r>
    </w:p>
    <w:p w:rsidR="00881ABD" w:rsidRDefault="00881ABD">
      <w:pPr>
        <w:pStyle w:val="ConsPlusNormal"/>
        <w:ind w:firstLine="540"/>
        <w:jc w:val="both"/>
      </w:pPr>
      <w:r>
        <w:t xml:space="preserve">7) свидетельство о рождении ребенка (детей) в случае наличия обстоятельств, указанных в </w:t>
      </w:r>
      <w:hyperlink r:id="rId24" w:history="1">
        <w:r>
          <w:rPr>
            <w:color w:val="0000FF"/>
          </w:rPr>
          <w:t>пунктах 2</w:t>
        </w:r>
      </w:hyperlink>
      <w:r>
        <w:t xml:space="preserve">, </w:t>
      </w:r>
      <w:hyperlink r:id="rId25" w:history="1">
        <w:r>
          <w:rPr>
            <w:color w:val="0000FF"/>
          </w:rPr>
          <w:t>4 части 1 статьи 9</w:t>
        </w:r>
      </w:hyperlink>
      <w:r>
        <w:t xml:space="preserve"> Закона Республики Хакасия;</w:t>
      </w:r>
    </w:p>
    <w:p w:rsidR="00881ABD" w:rsidRDefault="00881ABD">
      <w:pPr>
        <w:pStyle w:val="ConsPlusNormal"/>
        <w:ind w:firstLine="540"/>
        <w:jc w:val="both"/>
      </w:pPr>
      <w:r>
        <w:t>8) справка, выданная в установленном порядке, подтверждающая факт установления инвалидности (для лиц, признанных в установленном порядке инвалидами);</w:t>
      </w:r>
    </w:p>
    <w:p w:rsidR="00881ABD" w:rsidRDefault="00881ABD">
      <w:pPr>
        <w:pStyle w:val="ConsPlusNormal"/>
        <w:ind w:firstLine="540"/>
        <w:jc w:val="both"/>
      </w:pPr>
      <w:r>
        <w:t>9) индивидуальная программа реабилитации инвалида (при наличии действующей программы);</w:t>
      </w:r>
    </w:p>
    <w:p w:rsidR="00881ABD" w:rsidRDefault="00881ABD">
      <w:pPr>
        <w:pStyle w:val="ConsPlusNormal"/>
        <w:ind w:firstLine="540"/>
        <w:jc w:val="both"/>
      </w:pPr>
      <w:r>
        <w:t xml:space="preserve">10) документы о доходах получателя социальных услуг и членов его семьи (при наличии), в том числе полученных от принадлежащего ему (им) имущества, необходимые для определения среднедушевого дохода для предоставления социальных услуг бесплатно, определенные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18 октября 2014 года N 1075 "Об утверждении Правил определения среднедушевого дохода для предоставления социальных услуг бесплатно";</w:t>
      </w:r>
    </w:p>
    <w:p w:rsidR="00881ABD" w:rsidRDefault="00881ABD">
      <w:pPr>
        <w:pStyle w:val="ConsPlusNormal"/>
        <w:ind w:firstLine="540"/>
        <w:jc w:val="both"/>
      </w:pPr>
      <w:r>
        <w:t>11) документ, выданный органом, осуществляющим пенсионное обеспечение, содержащий сведения о наличии либо отсутствии лица, фактически осуществляющего уход за нетрудоспособным гражданином (за исключением детей-инвалидов) и получающего компенсационную выплату по уходу за нетрудоспособными гражданами;</w:t>
      </w:r>
    </w:p>
    <w:p w:rsidR="00881ABD" w:rsidRDefault="00881ABD">
      <w:pPr>
        <w:pStyle w:val="ConsPlusNormal"/>
        <w:ind w:firstLine="540"/>
        <w:jc w:val="both"/>
      </w:pPr>
      <w:r>
        <w:t xml:space="preserve">12) заявление об отсутствии возможности обеспечения ухода (в том числе временного) за инвалидом, ребенком, детьми в случае наличия обстоятельства, указанного в </w:t>
      </w:r>
      <w:hyperlink r:id="rId27" w:history="1">
        <w:r>
          <w:rPr>
            <w:color w:val="0000FF"/>
          </w:rPr>
          <w:t>пункте 4 части 1 статьи 9</w:t>
        </w:r>
      </w:hyperlink>
      <w:r>
        <w:t xml:space="preserve"> Закона Республики Хакасия;</w:t>
      </w:r>
    </w:p>
    <w:p w:rsidR="00881ABD" w:rsidRDefault="00881ABD">
      <w:pPr>
        <w:pStyle w:val="ConsPlusNormal"/>
        <w:ind w:firstLine="540"/>
        <w:jc w:val="both"/>
      </w:pPr>
      <w:r>
        <w:t>13) заявление от родственников с указанием причины невозможности оказания ими необходимого ухода (в случае если заявитель проживает в семье или имеет родственников и (или) иных членов семьи, обязанных в соответствии с законодательством его содержать).</w:t>
      </w:r>
    </w:p>
    <w:p w:rsidR="00881ABD" w:rsidRDefault="00881ABD">
      <w:pPr>
        <w:pStyle w:val="ConsPlusNormal"/>
        <w:ind w:firstLine="540"/>
        <w:jc w:val="both"/>
      </w:pPr>
      <w:r>
        <w:t>4.2. Документы, прилагаемые к заявлению, представляются в подлинниках либо в копиях с предъявлением подлинников.</w:t>
      </w:r>
    </w:p>
    <w:p w:rsidR="00881ABD" w:rsidRDefault="00881ABD">
      <w:pPr>
        <w:pStyle w:val="ConsPlusNormal"/>
        <w:ind w:firstLine="540"/>
        <w:jc w:val="both"/>
      </w:pPr>
      <w:r>
        <w:lastRenderedPageBreak/>
        <w:t>4.3. Уполномоченный орган, принявший заявление и документы, проверяет представленные документы, снимает копии с документов (оригиналы возвращает получателю социальных услуг или его представителю) и заверяет копии документов в установленном порядке.</w:t>
      </w:r>
    </w:p>
    <w:p w:rsidR="00881ABD" w:rsidRDefault="00881ABD">
      <w:pPr>
        <w:pStyle w:val="ConsPlusNormal"/>
        <w:ind w:firstLine="540"/>
        <w:jc w:val="both"/>
      </w:pPr>
      <w:r>
        <w:t>4.4. Заявление и документы (копии документов), представляемые посредством почтового отправления, должны направляться с объявленной ценностью при пересылке, описью вложения и уведомлением о вручении.</w:t>
      </w:r>
    </w:p>
    <w:p w:rsidR="00881ABD" w:rsidRDefault="00881ABD">
      <w:pPr>
        <w:pStyle w:val="ConsPlusNormal"/>
        <w:ind w:firstLine="540"/>
        <w:jc w:val="both"/>
      </w:pPr>
      <w:r>
        <w:t>Подлинность подписи гражданина на заявлении и копии документов, направляемых по почте, должна быть нотариально заверена.</w:t>
      </w:r>
    </w:p>
    <w:p w:rsidR="00881ABD" w:rsidRDefault="00881ABD">
      <w:pPr>
        <w:pStyle w:val="ConsPlusNormal"/>
        <w:ind w:firstLine="540"/>
        <w:jc w:val="both"/>
      </w:pPr>
      <w:r>
        <w:t>Направление заявления и документов по почте осуществляется способом, позволяющим подтвердить факт и дату отправления.</w:t>
      </w:r>
    </w:p>
    <w:p w:rsidR="00881ABD" w:rsidRDefault="00881ABD">
      <w:pPr>
        <w:pStyle w:val="ConsPlusNormal"/>
        <w:ind w:firstLine="540"/>
        <w:jc w:val="both"/>
      </w:pPr>
      <w:r>
        <w:t xml:space="preserve">4.5. Заявление и документы, направляемые в форме электронного документа, подписываются в соответствии с требованиями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06.14.2011 N 63-ФЗ "Об электронной подписи" и </w:t>
      </w:r>
      <w:hyperlink r:id="rId29" w:history="1">
        <w:r>
          <w:rPr>
            <w:color w:val="0000FF"/>
          </w:rPr>
          <w:t>статьями 21.1</w:t>
        </w:r>
      </w:hyperlink>
      <w:r>
        <w:t xml:space="preserve"> и </w:t>
      </w:r>
      <w:hyperlink r:id="rId30" w:history="1">
        <w:r>
          <w:rPr>
            <w:color w:val="0000FF"/>
          </w:rPr>
          <w:t>21.2</w:t>
        </w:r>
      </w:hyperlink>
      <w:r>
        <w:t xml:space="preserve"> Федерального закона от 27.07.2010 N 210-ФЗ "Об организации предоставления государственных и муниципальных услуг" и представляются согласно требованиям, установленным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881ABD" w:rsidRDefault="00881ABD">
      <w:pPr>
        <w:pStyle w:val="ConsPlusNormal"/>
        <w:ind w:firstLine="540"/>
        <w:jc w:val="both"/>
      </w:pPr>
      <w:bookmarkStart w:id="20" w:name="P174"/>
      <w:bookmarkEnd w:id="20"/>
      <w:r>
        <w:t xml:space="preserve">4.6. К документам, подлежащим представлению получателем социальных услуг лично, относятся документы, предусмотренные </w:t>
      </w:r>
      <w:hyperlink r:id="rId32" w:history="1">
        <w:r>
          <w:rPr>
            <w:color w:val="0000FF"/>
          </w:rPr>
          <w:t>частью 6 статьи 7</w:t>
        </w:r>
      </w:hyperlink>
      <w:r>
        <w:t xml:space="preserve"> Федерального закона от 27.07.2010 N 210-ФЗ "Об организации предоставления государственных и муниципальных услуг" применительно к документам, указанным в </w:t>
      </w:r>
      <w:hyperlink w:anchor="P153" w:history="1">
        <w:r>
          <w:rPr>
            <w:color w:val="0000FF"/>
          </w:rPr>
          <w:t>пункте 4.1</w:t>
        </w:r>
      </w:hyperlink>
      <w:r>
        <w:t xml:space="preserve"> настоящего Порядка.</w:t>
      </w:r>
    </w:p>
    <w:p w:rsidR="00881ABD" w:rsidRDefault="00881ABD">
      <w:pPr>
        <w:pStyle w:val="ConsPlusNormal"/>
        <w:ind w:firstLine="540"/>
        <w:jc w:val="both"/>
      </w:pPr>
      <w:r>
        <w:t>4.7. Уполномоченный орган запрашивает необходимые документы, находящиеся в распоряжении у государственных органов, органов местного самоуправления, подведомственных им организаций, в случае, если указанные документы не представлены заявителем лично.</w:t>
      </w:r>
    </w:p>
    <w:p w:rsidR="00881ABD" w:rsidRDefault="00881ABD">
      <w:pPr>
        <w:pStyle w:val="ConsPlusNormal"/>
        <w:ind w:firstLine="540"/>
        <w:jc w:val="both"/>
      </w:pPr>
      <w:r>
        <w:t>К таким документам относятся следующие:</w:t>
      </w:r>
    </w:p>
    <w:p w:rsidR="00881ABD" w:rsidRDefault="00881ABD">
      <w:pPr>
        <w:pStyle w:val="ConsPlusNormal"/>
        <w:ind w:firstLine="540"/>
        <w:jc w:val="both"/>
      </w:pPr>
      <w:r>
        <w:t xml:space="preserve">1) документы о доходах получателя социальных услуг и членов его семьи (при наличии), в том числе полученных от принадлежащего ему (им) имущества, необходимые для определения среднедушевого дохода для предоставления социальных услуг бесплатно, определенные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18 октября 2014 года N 1075 "Об утверждении Правил определения среднедушевого дохода для предоставления социальных услуг бесплатно";</w:t>
      </w:r>
    </w:p>
    <w:p w:rsidR="00881ABD" w:rsidRDefault="00881ABD">
      <w:pPr>
        <w:pStyle w:val="ConsPlusNormal"/>
        <w:ind w:firstLine="540"/>
        <w:jc w:val="both"/>
      </w:pPr>
      <w:r>
        <w:t>2) документ, выданный органом, осуществляющим пенсионное обеспечение, содержащий сведения о наличии либо отсутствии лица, фактически осуществляющего уход за нетрудоспособным гражданином (за исключением детей-инвалидов) и получающего компенсационную выплату по уходу за нетрудоспособными гражданами.</w:t>
      </w:r>
    </w:p>
    <w:p w:rsidR="00881ABD" w:rsidRDefault="00881ABD">
      <w:pPr>
        <w:pStyle w:val="ConsPlusNormal"/>
        <w:ind w:firstLine="540"/>
        <w:jc w:val="both"/>
      </w:pPr>
      <w:r>
        <w:t xml:space="preserve">4.8. Получатель социальных услуг (его представитель) имеет право представить все необходимые документы, указанные в </w:t>
      </w:r>
      <w:hyperlink w:anchor="P153" w:history="1">
        <w:r>
          <w:rPr>
            <w:color w:val="0000FF"/>
          </w:rPr>
          <w:t>пункте 4.1</w:t>
        </w:r>
      </w:hyperlink>
      <w:r>
        <w:t xml:space="preserve"> настоящего Порядка, лично.</w:t>
      </w:r>
    </w:p>
    <w:p w:rsidR="00881ABD" w:rsidRDefault="00881ABD">
      <w:pPr>
        <w:pStyle w:val="ConsPlusNormal"/>
        <w:ind w:firstLine="540"/>
        <w:jc w:val="both"/>
      </w:pPr>
      <w:r>
        <w:t>4.9. Получатель социальных услуг (его представитель) несет ответственность за достоверность и полноту представленных сведений и документов, в том числе представленных в форме электронного документа.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center"/>
        <w:outlineLvl w:val="1"/>
      </w:pPr>
      <w:r>
        <w:t>5. Оплата предоставления социальных услуг на дому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ind w:firstLine="540"/>
        <w:jc w:val="both"/>
      </w:pPr>
      <w:r>
        <w:t xml:space="preserve">5.1. Социальные услуги, предусмотренные </w:t>
      </w:r>
      <w:hyperlink r:id="rId34" w:history="1">
        <w:r>
          <w:rPr>
            <w:color w:val="0000FF"/>
          </w:rPr>
          <w:t>ст. 14</w:t>
        </w:r>
      </w:hyperlink>
      <w:r>
        <w:t xml:space="preserve"> Закона Республики Хакасия, предоставляются гражданам бесплатно, а также на условиях частичной или полной оплаты.</w:t>
      </w:r>
    </w:p>
    <w:p w:rsidR="00881ABD" w:rsidRDefault="00881ABD">
      <w:pPr>
        <w:pStyle w:val="ConsPlusNormal"/>
        <w:ind w:firstLine="540"/>
        <w:jc w:val="both"/>
      </w:pPr>
      <w:r>
        <w:t>5.2. Социальные услуги в форме социального обслуживания на дому предоставляются бесплатно:</w:t>
      </w:r>
    </w:p>
    <w:p w:rsidR="00881ABD" w:rsidRDefault="00881ABD">
      <w:pPr>
        <w:pStyle w:val="ConsPlusNormal"/>
        <w:ind w:firstLine="540"/>
        <w:jc w:val="both"/>
      </w:pPr>
      <w:r>
        <w:t>1) несовершеннолетним детям;</w:t>
      </w:r>
    </w:p>
    <w:p w:rsidR="00881ABD" w:rsidRDefault="00881ABD">
      <w:pPr>
        <w:pStyle w:val="ConsPlusNormal"/>
        <w:ind w:firstLine="540"/>
        <w:jc w:val="both"/>
      </w:pPr>
      <w:r>
        <w:t>2) лицам, пострадавшим в результате чрезвычайных ситуаций, вооруженных межнациональных (межэтнических) конфликтов;</w:t>
      </w:r>
    </w:p>
    <w:p w:rsidR="00881ABD" w:rsidRDefault="00881ABD">
      <w:pPr>
        <w:pStyle w:val="ConsPlusNormal"/>
        <w:ind w:firstLine="540"/>
        <w:jc w:val="both"/>
      </w:pPr>
      <w:r>
        <w:t>3) инвалидам Великой Отечественной войны и инвалидам боевых действий;</w:t>
      </w:r>
    </w:p>
    <w:p w:rsidR="00881ABD" w:rsidRDefault="00881ABD">
      <w:pPr>
        <w:pStyle w:val="ConsPlusNormal"/>
        <w:ind w:firstLine="540"/>
        <w:jc w:val="both"/>
      </w:pPr>
      <w:r>
        <w:t>4) участникам Великой Отечественной войны;</w:t>
      </w:r>
    </w:p>
    <w:p w:rsidR="00881ABD" w:rsidRDefault="00881ABD">
      <w:pPr>
        <w:pStyle w:val="ConsPlusNormal"/>
        <w:ind w:firstLine="540"/>
        <w:jc w:val="both"/>
      </w:pPr>
      <w:r>
        <w:t>5) лицам, награжденным знаком "Жителю блокадного Ленинграда";</w:t>
      </w:r>
    </w:p>
    <w:p w:rsidR="00881ABD" w:rsidRDefault="00881ABD">
      <w:pPr>
        <w:pStyle w:val="ConsPlusNormal"/>
        <w:ind w:firstLine="540"/>
        <w:jc w:val="both"/>
      </w:pPr>
      <w:r>
        <w:lastRenderedPageBreak/>
        <w:t>6) реабилитированным лицам и лицам, признанным пострадавшими от политических репрессий;</w:t>
      </w:r>
    </w:p>
    <w:p w:rsidR="00881ABD" w:rsidRDefault="00881ABD">
      <w:pPr>
        <w:pStyle w:val="ConsPlusNormal"/>
        <w:ind w:firstLine="540"/>
        <w:jc w:val="both"/>
      </w:pPr>
      <w:r>
        <w:t>7) бывшим несовершеннолетним узникам концлагерей, гетто и других мест принудительного содержания, созданных фашистами и их союзниками в годы Второй мировой войны;</w:t>
      </w:r>
    </w:p>
    <w:p w:rsidR="00881ABD" w:rsidRDefault="00881ABD">
      <w:pPr>
        <w:pStyle w:val="ConsPlusNormal"/>
        <w:ind w:firstLine="540"/>
        <w:jc w:val="both"/>
      </w:pPr>
      <w:r>
        <w:t>8) Героям Социалистического Труда, полным кавалерам ордена Трудовой Славы, Героям Советского Союза;</w:t>
      </w:r>
    </w:p>
    <w:p w:rsidR="00881ABD" w:rsidRDefault="00881ABD">
      <w:pPr>
        <w:pStyle w:val="ConsPlusNormal"/>
        <w:ind w:firstLine="540"/>
        <w:jc w:val="both"/>
      </w:pPr>
      <w:r>
        <w:t>9) супруге (супругу), родителям погибшего (умершего) инвалида войны, участника Великой Отечественной войны и ветерана боевых действий.</w:t>
      </w:r>
    </w:p>
    <w:p w:rsidR="00881ABD" w:rsidRDefault="00881ABD">
      <w:pPr>
        <w:pStyle w:val="ConsPlusNormal"/>
        <w:ind w:firstLine="540"/>
        <w:jc w:val="both"/>
      </w:pPr>
      <w:r>
        <w:t>5.3. Социальные услуги в форме социального обслуживания на дому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или равен полуторной величине прожиточного минимума, установленного в Республике Хакасия для основных социально-демографических групп населения.</w:t>
      </w:r>
    </w:p>
    <w:p w:rsidR="00881ABD" w:rsidRDefault="00881ABD">
      <w:pPr>
        <w:pStyle w:val="ConsPlusNormal"/>
        <w:ind w:firstLine="540"/>
        <w:jc w:val="both"/>
      </w:pPr>
      <w:r>
        <w:t>5.4. Социальные услуги в форме социального обслуживания на дому предоставляются за плату или частичную плату, если на дату обращения среднедушевой доход получателя социальных услуг превышает полуторную величину прожиточного минимума, установленную в Республике Хакасия для основных социально-демографических групп населения.</w:t>
      </w:r>
    </w:p>
    <w:p w:rsidR="00881ABD" w:rsidRDefault="00881ABD">
      <w:pPr>
        <w:pStyle w:val="ConsPlusNormal"/>
        <w:ind w:firstLine="540"/>
        <w:jc w:val="both"/>
      </w:pPr>
      <w:r>
        <w:t>5.5. Размер ежемесячной платы за предоставление социальных услуг в форме социального обслуживания на дому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полуторной величиной прожиточного минимума, установленной в Республике Хакасия для основных социально-демографических групп населения.</w:t>
      </w:r>
    </w:p>
    <w:p w:rsidR="00881ABD" w:rsidRDefault="00881ABD">
      <w:pPr>
        <w:pStyle w:val="ConsPlusNormal"/>
        <w:ind w:firstLine="540"/>
        <w:jc w:val="both"/>
      </w:pPr>
      <w:r>
        <w:t>5.6. При изменении размера среднедушевого дохода получателя социальной услуги, величины прожиточного минимума, установленной в Республике Хакасия для основных социально-демографических групп населения, тарифов на платные социальные услуги размер взимаемой платы за социальные услуги, предусмотренный договором об оказании социальных услуг, пересматривается и в договор вносятся соответствующие изменения в соответствии с действующим законодательством.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center"/>
        <w:outlineLvl w:val="1"/>
      </w:pPr>
      <w:r>
        <w:t>6. Прекращение предоставления социальных услуг на дому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ind w:firstLine="540"/>
        <w:jc w:val="both"/>
      </w:pPr>
      <w:r>
        <w:t>6.1. Решение о прекращении предоставления социальных услуг на дому принимается поставщиком социальных услуг, оформляется в письменной форме с указанием причины прекращения предоставления социальных услуг и вручается получателю социальной услуги под роспись.</w:t>
      </w:r>
    </w:p>
    <w:p w:rsidR="00881ABD" w:rsidRDefault="00881ABD">
      <w:pPr>
        <w:pStyle w:val="ConsPlusNormal"/>
        <w:ind w:firstLine="540"/>
        <w:jc w:val="both"/>
      </w:pPr>
      <w:bookmarkStart w:id="21" w:name="P203"/>
      <w:bookmarkEnd w:id="21"/>
      <w:r>
        <w:t>6.2. Основаниями для прекращения предоставления социальных услуг являются:</w:t>
      </w:r>
    </w:p>
    <w:p w:rsidR="00881ABD" w:rsidRDefault="00881ABD">
      <w:pPr>
        <w:pStyle w:val="ConsPlusNormal"/>
        <w:ind w:firstLine="540"/>
        <w:jc w:val="both"/>
      </w:pPr>
      <w:r>
        <w:t>1) письменное заявление получателя социальных услуг (представителя) об отказе в предоставлении социальных услуг в форме социального обслуживания на дому;</w:t>
      </w:r>
    </w:p>
    <w:p w:rsidR="00881ABD" w:rsidRDefault="00881ABD">
      <w:pPr>
        <w:pStyle w:val="ConsPlusNormal"/>
        <w:ind w:firstLine="540"/>
        <w:jc w:val="both"/>
      </w:pPr>
      <w:r>
        <w:t>2) окончание срока предоставления социальных услуг в соответствии с индивидуальной программой и (или) истечение срока действия договора;</w:t>
      </w:r>
    </w:p>
    <w:p w:rsidR="00881ABD" w:rsidRDefault="00881ABD">
      <w:pPr>
        <w:pStyle w:val="ConsPlusNormal"/>
        <w:ind w:firstLine="540"/>
        <w:jc w:val="both"/>
      </w:pPr>
      <w:r>
        <w:t>3) нарушение получателем социальных услуг (представителем) условий, предусмотренных договором;</w:t>
      </w:r>
    </w:p>
    <w:p w:rsidR="00881ABD" w:rsidRDefault="00881ABD">
      <w:pPr>
        <w:pStyle w:val="ConsPlusNormal"/>
        <w:ind w:firstLine="540"/>
        <w:jc w:val="both"/>
      </w:pPr>
      <w:r>
        <w:t>4) смерть получателя социальных услуг или ликвидация (прекращение деятельности) поставщика социальных услуг;</w:t>
      </w:r>
    </w:p>
    <w:p w:rsidR="00881ABD" w:rsidRDefault="00881ABD">
      <w:pPr>
        <w:pStyle w:val="ConsPlusNormal"/>
        <w:ind w:firstLine="540"/>
        <w:jc w:val="both"/>
      </w:pPr>
      <w:r>
        <w:t>5) решение суда о признании получателя социальных услуг безвестно отсутствующим и умершим;</w:t>
      </w:r>
    </w:p>
    <w:p w:rsidR="00881ABD" w:rsidRDefault="00881ABD">
      <w:pPr>
        <w:pStyle w:val="ConsPlusNormal"/>
        <w:ind w:firstLine="540"/>
        <w:jc w:val="both"/>
      </w:pPr>
      <w:r>
        <w:t>6) осуждение получателя социальных услуг к отбыванию наказания в виде лишения свободы.</w:t>
      </w:r>
    </w:p>
    <w:p w:rsidR="00881ABD" w:rsidRDefault="00881ABD">
      <w:pPr>
        <w:pStyle w:val="ConsPlusNormal"/>
        <w:ind w:firstLine="540"/>
        <w:jc w:val="both"/>
      </w:pPr>
      <w:r>
        <w:t>6.3. Прекращение предоставления социальных услуг на дому оформляется приказом поставщика социальных услуг.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both"/>
      </w:pPr>
    </w:p>
    <w:p w:rsidR="00881ABD" w:rsidRDefault="00881ABD">
      <w:pPr>
        <w:sectPr w:rsidR="00881ABD" w:rsidSect="003E2A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81ABD" w:rsidRDefault="00881ABD">
      <w:pPr>
        <w:pStyle w:val="ConsPlusNormal"/>
        <w:jc w:val="right"/>
        <w:outlineLvl w:val="1"/>
      </w:pPr>
      <w:r>
        <w:lastRenderedPageBreak/>
        <w:t>Приложение</w:t>
      </w:r>
    </w:p>
    <w:p w:rsidR="00881ABD" w:rsidRDefault="00881ABD">
      <w:pPr>
        <w:pStyle w:val="ConsPlusNormal"/>
        <w:jc w:val="right"/>
      </w:pPr>
      <w:r>
        <w:t>к Порядку предоставления</w:t>
      </w:r>
    </w:p>
    <w:p w:rsidR="00881ABD" w:rsidRDefault="00881ABD">
      <w:pPr>
        <w:pStyle w:val="ConsPlusNormal"/>
        <w:jc w:val="right"/>
      </w:pPr>
      <w:r>
        <w:t>социальных услуг в форме</w:t>
      </w:r>
    </w:p>
    <w:p w:rsidR="00881ABD" w:rsidRDefault="00881ABD">
      <w:pPr>
        <w:pStyle w:val="ConsPlusNormal"/>
        <w:jc w:val="right"/>
      </w:pPr>
      <w:r>
        <w:t>социального обслуживания на дому</w:t>
      </w: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center"/>
      </w:pPr>
      <w:bookmarkStart w:id="22" w:name="P221"/>
      <w:bookmarkEnd w:id="22"/>
      <w:r>
        <w:t>СТАНДАРТЫ</w:t>
      </w:r>
    </w:p>
    <w:p w:rsidR="00881ABD" w:rsidRDefault="00881ABD">
      <w:pPr>
        <w:pStyle w:val="ConsPlusNormal"/>
        <w:jc w:val="center"/>
      </w:pPr>
      <w:r>
        <w:t>СОЦИАЛЬНЫХ УСЛУГ, ПРЕДОСТАВЛЯЕМЫХ ПОСТАВЩИКАМИ</w:t>
      </w:r>
    </w:p>
    <w:p w:rsidR="00881ABD" w:rsidRDefault="00881ABD">
      <w:pPr>
        <w:pStyle w:val="ConsPlusNormal"/>
        <w:jc w:val="center"/>
      </w:pPr>
      <w:r>
        <w:t>СОЦИАЛЬНЫХ УСЛУГ НА ДОМУ</w:t>
      </w:r>
    </w:p>
    <w:p w:rsidR="00881ABD" w:rsidRDefault="00881ABD">
      <w:pPr>
        <w:pStyle w:val="ConsPlusNormal"/>
        <w:jc w:val="center"/>
      </w:pPr>
    </w:p>
    <w:p w:rsidR="00881ABD" w:rsidRDefault="00881ABD">
      <w:pPr>
        <w:pStyle w:val="ConsPlusNormal"/>
        <w:jc w:val="center"/>
      </w:pPr>
      <w:r>
        <w:t>Список изменяющих документов</w:t>
      </w:r>
    </w:p>
    <w:p w:rsidR="00881ABD" w:rsidRDefault="00881ABD">
      <w:pPr>
        <w:pStyle w:val="ConsPlusNormal"/>
        <w:jc w:val="center"/>
      </w:pPr>
      <w:r>
        <w:t xml:space="preserve">(в ред. </w:t>
      </w:r>
      <w:hyperlink r:id="rId35" w:history="1">
        <w:r>
          <w:rPr>
            <w:color w:val="0000FF"/>
          </w:rPr>
          <w:t>приказа</w:t>
        </w:r>
      </w:hyperlink>
      <w:r>
        <w:t xml:space="preserve"> Минтруда Республики Хакасия</w:t>
      </w:r>
    </w:p>
    <w:p w:rsidR="00881ABD" w:rsidRDefault="00881ABD">
      <w:pPr>
        <w:pStyle w:val="ConsPlusNormal"/>
        <w:jc w:val="center"/>
      </w:pPr>
      <w:r>
        <w:t>от 03.02.2016 N 60д)</w:t>
      </w:r>
    </w:p>
    <w:p w:rsidR="00881ABD" w:rsidRDefault="00881ABD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2891"/>
        <w:gridCol w:w="1984"/>
        <w:gridCol w:w="1361"/>
        <w:gridCol w:w="1531"/>
        <w:gridCol w:w="199"/>
        <w:gridCol w:w="199"/>
        <w:gridCol w:w="2098"/>
        <w:gridCol w:w="2381"/>
        <w:gridCol w:w="2041"/>
      </w:tblGrid>
      <w:tr w:rsidR="00881ABD">
        <w:tc>
          <w:tcPr>
            <w:tcW w:w="850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875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Описание социальной услуги, в том числе</w:t>
            </w:r>
          </w:p>
        </w:tc>
        <w:tc>
          <w:tcPr>
            <w:tcW w:w="2892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Сроки предоставления социальной услуги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Показатели качества и оценка результатов предоставления социальной услуги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Подушевой норматив финансирования социальной услуги</w:t>
            </w:r>
          </w:p>
        </w:tc>
      </w:tr>
      <w:tr w:rsidR="00881ABD">
        <w:tc>
          <w:tcPr>
            <w:tcW w:w="850" w:type="dxa"/>
            <w:vMerge/>
          </w:tcPr>
          <w:p w:rsidR="00881ABD" w:rsidRDefault="00881ABD"/>
        </w:tc>
        <w:tc>
          <w:tcPr>
            <w:tcW w:w="2891" w:type="dxa"/>
          </w:tcPr>
          <w:p w:rsidR="00881ABD" w:rsidRDefault="00881ABD">
            <w:pPr>
              <w:pStyle w:val="ConsPlusNormal"/>
              <w:jc w:val="center"/>
            </w:pPr>
            <w:r>
              <w:t>объем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периодичность оказания социальной услуги (один раз)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31" w:type="dxa"/>
          </w:tcPr>
          <w:p w:rsidR="00881ABD" w:rsidRDefault="00881ABD">
            <w:pPr>
              <w:pStyle w:val="ConsPlusNormal"/>
              <w:jc w:val="center"/>
            </w:pPr>
            <w:r>
              <w:t>норма времени на выполнение одной услуги (мин.) &lt;*&gt;</w:t>
            </w:r>
          </w:p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</w:tcPr>
          <w:p w:rsidR="00881ABD" w:rsidRDefault="00881AB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96" w:type="dxa"/>
            <w:gridSpan w:val="3"/>
          </w:tcPr>
          <w:p w:rsidR="00881ABD" w:rsidRDefault="00881AB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8</w:t>
            </w:r>
          </w:p>
        </w:tc>
      </w:tr>
      <w:tr w:rsidR="00881ABD">
        <w:tc>
          <w:tcPr>
            <w:tcW w:w="15535" w:type="dxa"/>
            <w:gridSpan w:val="10"/>
          </w:tcPr>
          <w:p w:rsidR="00881ABD" w:rsidRDefault="00881ABD">
            <w:pPr>
              <w:pStyle w:val="ConsPlusNormal"/>
              <w:jc w:val="center"/>
              <w:outlineLvl w:val="2"/>
            </w:pPr>
            <w:r>
              <w:t>1. Социально-бытовые услуги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 xml:space="preserve">прием заказа на покупку за счет средств получателя социальной услуги, в том </w:t>
            </w:r>
            <w:r>
              <w:lastRenderedPageBreak/>
              <w:t>числе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 xml:space="preserve">1 заказ весом до 7 кг/на </w:t>
            </w:r>
            <w:r>
              <w:lastRenderedPageBreak/>
              <w:t>расстояние до 500 м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lastRenderedPageBreak/>
              <w:t>25 - 35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 xml:space="preserve">полнота предоставления социальной услуги в соответствии с </w:t>
            </w:r>
            <w:r>
              <w:lastRenderedPageBreak/>
              <w:t>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lastRenderedPageBreak/>
              <w:t xml:space="preserve">социальная услуга предоставляется бесплатно или на </w:t>
            </w:r>
            <w:r>
              <w:lastRenderedPageBreak/>
              <w:t>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</w:t>
            </w:r>
          </w:p>
          <w:p w:rsidR="00881ABD" w:rsidRDefault="00881ABD">
            <w:pPr>
              <w:pStyle w:val="ConsPlusNormal"/>
            </w:pPr>
            <w:r>
              <w:t>услуга предоставляется в соответствии с условиями договора о предоставлении социальных услуг, определенных индивидуальной программой предоставления социальных услуг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lastRenderedPageBreak/>
              <w:t>28,4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lastRenderedPageBreak/>
              <w:t>1.1.1.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продуктов питания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1.1.2.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промышленных товаров первой необходимости, средств санитарии и гигиены, средств ухода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раза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1.1.3.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книг, газет, журналов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чаще 2 раз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получение денежных средств на приобретение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в зависимости от вида подуслуг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закупку продуктов питания, промышленных товаров первой необходимости, средств санитарии и гигиены, средств ухода, книг, газет, журналов в ближайших торговых точках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в зависимости от вида подуслуг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доставку продуктов питания, промышленных товаров первой необходимости, средств санитарии и гигиены, средств ухода, книг, газет, журналов на дом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в зависимости от вида подуслуг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lastRenderedPageBreak/>
              <w:t>1.5.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произведение окончательного расчета с получателем социальной услуги по чеку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в зависимости от вида подуслуг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Помощь в приготовлении пищи,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подготовку продуктов питания (мытье, чистка, нарезка)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30 - 40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программой;</w:t>
            </w:r>
          </w:p>
          <w:p w:rsidR="00881ABD" w:rsidRDefault="00881ABD">
            <w:pPr>
              <w:pStyle w:val="ConsPlusNormal"/>
            </w:pPr>
            <w:r>
              <w:t>при предоставлении услуги оказывается помощь в приготовлении 1 - 2 блюд из продуктов получателя социальной услуги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33,2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контроль со стороны социального работника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3.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Помощь в приеме пищи (кормление),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приготовление посуды для кормления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 кормление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28,4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подготовку продуктов и кухонных приборов по согласованному с получателем социальной услуги меню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кормление получателя услуги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уборку использованных приборов и посуды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4.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Оплата за счет средств получателя социальных услуг жилищно-коммунальных услуг и услуг связи,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4.1.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помощь в заполнении квитанций в соответствии с показаниями счетчиков, установленных в жилом помещении получателя социальной услуги и (или) тарифами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месяц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 заказ/на расстояние до 500 м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30 - 40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33,2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4.2.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получение средств на оплату услуг жилищно-коммунальных услуг и (или) услуг связи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4.3.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произведение платежей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4.4.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окончательный расчет с получателем социальных услуг по квитанциям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5.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Сдача за счет средств получателя социальных услуг вещей в стирку, химчистку, ремонт, обратная их доставка,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5.1.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сбор вещей получателя социальной услуги, требующих стирки, химчистки или ремонта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более 1 раза в месяц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 заказ общим весом сухого белья до 7 кг/на расстояние до 500 м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28,4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5.2.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получение денежных средств от получателя социальной услуги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более 1 раза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5.3.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доставку вещей в организации, предоставляющие услуги по стирке вещей, химчистке, ремонту, и обратно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более 1 раза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5.4.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обратную доставку вещей получателю социальных услуг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более 1 раза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5.5.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окончательный расчет по чекам (квитанции)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более 1 раза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6.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Покупка за счет средств получателя социальных услуг топлива, топка печей, обеспечение водой (в жилых помещениях без центрального отопления и (или) водоснабжения),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покупку за счет средств получателя социальных услуг топлива, в том числе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1 - 2 раза в год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 заказ/на расстояние до 500 м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28,4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6.1.1.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прием заявки от получателя социальных услуг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1 - 2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6.1.2.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авансирование услуги получателем социальной услуги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1 - 2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6.1.3.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обращение с заявкой на приобретение топлива в соответствующие организации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1 - 2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6.1.4.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выписку топлива за счет средств получателя социальной услуги и оформление доставки в соответствующих организациях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1 - 2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6.1.5.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информирование получателя социальных услуг о сроках выполнения услуг организациями, принявшими заявки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1 - 2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blPrEx>
          <w:tblBorders>
            <w:insideH w:val="nil"/>
          </w:tblBorders>
        </w:tblPrEx>
        <w:tc>
          <w:tcPr>
            <w:tcW w:w="15535" w:type="dxa"/>
            <w:gridSpan w:val="10"/>
            <w:tcBorders>
              <w:bottom w:val="nil"/>
            </w:tcBorders>
          </w:tcPr>
          <w:p w:rsidR="00881ABD" w:rsidRDefault="00881ABD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  <w:p w:rsidR="00881ABD" w:rsidRDefault="00881ABD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КонсультантПлюс: примечание.</w:t>
            </w:r>
          </w:p>
          <w:p w:rsidR="00881ABD" w:rsidRDefault="00881ABD">
            <w:pPr>
              <w:pStyle w:val="ConsPlusNormal"/>
              <w:ind w:firstLine="540"/>
              <w:jc w:val="both"/>
            </w:pPr>
            <w:r>
              <w:rPr>
                <w:color w:val="0A2666"/>
              </w:rPr>
              <w:t>Нумерация пунктов дана в соответствии с официальным текстом документа.</w:t>
            </w:r>
          </w:p>
          <w:p w:rsidR="00881ABD" w:rsidRDefault="00881ABD">
            <w:pPr>
              <w:pStyle w:val="ConsPlusNormal"/>
              <w:pBdr>
                <w:top w:val="single" w:sz="6" w:space="0" w:color="auto"/>
              </w:pBdr>
              <w:spacing w:before="100" w:after="100"/>
              <w:jc w:val="both"/>
              <w:rPr>
                <w:sz w:val="2"/>
                <w:szCs w:val="2"/>
              </w:rPr>
            </w:pPr>
          </w:p>
        </w:tc>
      </w:tr>
      <w:tr w:rsidR="00881ABD">
        <w:tblPrEx>
          <w:tblBorders>
            <w:insideH w:val="nil"/>
          </w:tblBorders>
        </w:tblPrEx>
        <w:tc>
          <w:tcPr>
            <w:tcW w:w="850" w:type="dxa"/>
            <w:tcBorders>
              <w:top w:val="nil"/>
            </w:tcBorders>
          </w:tcPr>
          <w:p w:rsidR="00881ABD" w:rsidRDefault="00881ABD">
            <w:pPr>
              <w:pStyle w:val="ConsPlusNormal"/>
            </w:pPr>
            <w:r>
              <w:t>6.2.</w:t>
            </w:r>
          </w:p>
        </w:tc>
        <w:tc>
          <w:tcPr>
            <w:tcW w:w="2891" w:type="dxa"/>
            <w:tcBorders>
              <w:top w:val="nil"/>
            </w:tcBorders>
          </w:tcPr>
          <w:p w:rsidR="00881ABD" w:rsidRDefault="00881ABD">
            <w:pPr>
              <w:pStyle w:val="ConsPlusNormal"/>
            </w:pPr>
            <w:r>
              <w:t>топку печи, в том числе</w:t>
            </w:r>
          </w:p>
        </w:tc>
        <w:tc>
          <w:tcPr>
            <w:tcW w:w="1984" w:type="dxa"/>
            <w:tcBorders>
              <w:top w:val="nil"/>
            </w:tcBorders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 w:val="restart"/>
            <w:tcBorders>
              <w:top w:val="nil"/>
            </w:tcBorders>
          </w:tcPr>
          <w:p w:rsidR="00881ABD" w:rsidRDefault="00881ABD">
            <w:pPr>
              <w:pStyle w:val="ConsPlusNormal"/>
              <w:jc w:val="center"/>
            </w:pPr>
            <w:r>
              <w:t>1 печь</w:t>
            </w:r>
          </w:p>
        </w:tc>
        <w:tc>
          <w:tcPr>
            <w:tcW w:w="1531" w:type="dxa"/>
            <w:vMerge w:val="restart"/>
            <w:tcBorders>
              <w:top w:val="nil"/>
            </w:tcBorders>
          </w:tcPr>
          <w:p w:rsidR="00881ABD" w:rsidRDefault="00881ABD">
            <w:pPr>
              <w:pStyle w:val="ConsPlusNormal"/>
              <w:jc w:val="center"/>
            </w:pPr>
            <w:r>
              <w:t>25 - 45</w:t>
            </w:r>
          </w:p>
        </w:tc>
        <w:tc>
          <w:tcPr>
            <w:tcW w:w="2496" w:type="dxa"/>
            <w:gridSpan w:val="3"/>
            <w:vMerge w:val="restart"/>
            <w:tcBorders>
              <w:top w:val="nil"/>
            </w:tcBorders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  <w:tcBorders>
              <w:top w:val="nil"/>
            </w:tcBorders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  <w:vMerge w:val="restart"/>
            <w:tcBorders>
              <w:top w:val="nil"/>
            </w:tcBorders>
          </w:tcPr>
          <w:p w:rsidR="00881ABD" w:rsidRDefault="00881ABD">
            <w:pPr>
              <w:pStyle w:val="ConsPlusNormal"/>
              <w:jc w:val="center"/>
            </w:pPr>
            <w:r>
              <w:t>33,2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6.2.1.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доставку топлива от места хранения к печи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</w:p>
        </w:tc>
        <w:tc>
          <w:tcPr>
            <w:tcW w:w="136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153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2496" w:type="dxa"/>
            <w:gridSpan w:val="3"/>
            <w:vMerge/>
            <w:tcBorders>
              <w:top w:val="nil"/>
            </w:tcBorders>
          </w:tcPr>
          <w:p w:rsidR="00881ABD" w:rsidRDefault="00881ABD"/>
        </w:tc>
        <w:tc>
          <w:tcPr>
            <w:tcW w:w="238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2041" w:type="dxa"/>
            <w:vMerge/>
            <w:tcBorders>
              <w:top w:val="nil"/>
            </w:tcBorders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6.2.2.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подготовку печи к топке, включая переноску дров, угля в дом, вынос золы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153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2496" w:type="dxa"/>
            <w:gridSpan w:val="3"/>
            <w:vMerge/>
            <w:tcBorders>
              <w:top w:val="nil"/>
            </w:tcBorders>
          </w:tcPr>
          <w:p w:rsidR="00881ABD" w:rsidRDefault="00881ABD"/>
        </w:tc>
        <w:tc>
          <w:tcPr>
            <w:tcW w:w="238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2041" w:type="dxa"/>
            <w:vMerge/>
            <w:tcBorders>
              <w:top w:val="nil"/>
            </w:tcBorders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6.2.2.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закладку дров, угля, разжигание печи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153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2496" w:type="dxa"/>
            <w:gridSpan w:val="3"/>
            <w:vMerge/>
            <w:tcBorders>
              <w:top w:val="nil"/>
            </w:tcBorders>
          </w:tcPr>
          <w:p w:rsidR="00881ABD" w:rsidRDefault="00881ABD"/>
        </w:tc>
        <w:tc>
          <w:tcPr>
            <w:tcW w:w="238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2041" w:type="dxa"/>
            <w:vMerge/>
            <w:tcBorders>
              <w:top w:val="nil"/>
            </w:tcBorders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6.2.3.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последующее наблюдение за процессом топки с соблюдением мер противопожарной безопасности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153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2496" w:type="dxa"/>
            <w:gridSpan w:val="3"/>
            <w:vMerge/>
            <w:tcBorders>
              <w:top w:val="nil"/>
            </w:tcBorders>
          </w:tcPr>
          <w:p w:rsidR="00881ABD" w:rsidRDefault="00881ABD"/>
        </w:tc>
        <w:tc>
          <w:tcPr>
            <w:tcW w:w="2381" w:type="dxa"/>
            <w:vMerge/>
            <w:tcBorders>
              <w:top w:val="nil"/>
            </w:tcBorders>
          </w:tcPr>
          <w:p w:rsidR="00881ABD" w:rsidRDefault="00881ABD"/>
        </w:tc>
        <w:tc>
          <w:tcPr>
            <w:tcW w:w="2041" w:type="dxa"/>
            <w:vMerge/>
            <w:tcBorders>
              <w:top w:val="nil"/>
            </w:tcBorders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обеспечение водой, в том числе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 ведро (10 л)/на расстояние до 500 м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28,4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6.3.1.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подготовку чистой тары под воду (емкость не более 7 литров или тара на специально оборудованной тележке, емкость для хранения воды)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6.3.2.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набор воды из ближайшего пригодного для использования источника воды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6.3.3.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доставку воды получателю социальной услуги на дом, наполнение емкости для хранения воды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6.3.4.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уборку инвентаря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7.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Организация помощи в проведении ремонта жилых помещений,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7.1.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вызов на дом сантехника, электрика и других необходимых работников, осуществление поиска исполнителей и заключение с ними договоров подряда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но не чаще 1 раза в год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 (время на сопровождение не учтено)</w:t>
            </w:r>
          </w:p>
        </w:tc>
        <w:tc>
          <w:tcPr>
            <w:tcW w:w="1531" w:type="dxa"/>
          </w:tcPr>
          <w:p w:rsidR="00881ABD" w:rsidRDefault="00881ABD">
            <w:pPr>
              <w:pStyle w:val="ConsPlusNormal"/>
              <w:jc w:val="center"/>
            </w:pPr>
            <w:r>
              <w:t>5 - 15</w:t>
            </w:r>
          </w:p>
        </w:tc>
        <w:tc>
          <w:tcPr>
            <w:tcW w:w="2496" w:type="dxa"/>
            <w:gridSpan w:val="3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9,5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8.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Обеспечение кратковременного присмотра за детьми,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8.1.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планирование с родителями, родственниками, законными представителями кратковременного присмотра, присмотр за ребенком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более 2 раз в неделю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</w:tcPr>
          <w:p w:rsidR="00881ABD" w:rsidRDefault="00881ABD">
            <w:pPr>
              <w:pStyle w:val="ConsPlusNormal"/>
              <w:jc w:val="center"/>
            </w:pPr>
            <w:r>
              <w:t>40 - 60</w:t>
            </w:r>
          </w:p>
        </w:tc>
        <w:tc>
          <w:tcPr>
            <w:tcW w:w="2496" w:type="dxa"/>
            <w:gridSpan w:val="3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программой,</w:t>
            </w:r>
          </w:p>
          <w:p w:rsidR="00881ABD" w:rsidRDefault="00881ABD">
            <w:pPr>
              <w:pStyle w:val="ConsPlusNormal"/>
            </w:pPr>
            <w:r>
              <w:t>социальным работником кратковременный присмотр осуществляется не более чем за двумя детьми одновременно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47,4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9.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Уборка жилых помещений,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bookmarkStart w:id="23" w:name="P466"/>
            <w:bookmarkEnd w:id="23"/>
            <w:r>
              <w:t>9.1.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мытье пола в жилых помещениях, включая приготовление и уборку инвентаря, уборку напольных покрытий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неделю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квартира площадью до 40 кв. м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60 - 120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программой,</w:t>
            </w:r>
          </w:p>
          <w:p w:rsidR="00881ABD" w:rsidRDefault="00881ABD">
            <w:pPr>
              <w:pStyle w:val="ConsPlusNormal"/>
            </w:pPr>
            <w:r>
              <w:t xml:space="preserve">площадь жилого помещения при оказании социальной услуги, указанной в </w:t>
            </w:r>
            <w:hyperlink w:anchor="P466" w:history="1">
              <w:r>
                <w:rPr>
                  <w:color w:val="0000FF"/>
                </w:rPr>
                <w:t>пункте 9.1</w:t>
              </w:r>
            </w:hyperlink>
            <w:r>
              <w:t xml:space="preserve">, при ее предоставлении не может превышать 40 кв. м; предоставление услуг по уборке жилых помещений осуществляется с использованием инвентаря, моющих и чистящих средств получателя социальной услуги; допустимая нагрузка при предоставлении социальной услуги, предусмотренной </w:t>
            </w:r>
            <w:hyperlink w:anchor="P495" w:history="1">
              <w:r>
                <w:rPr>
                  <w:color w:val="0000FF"/>
                </w:rPr>
                <w:t>пунктом 9.8</w:t>
              </w:r>
            </w:hyperlink>
            <w:r>
              <w:t>, составляет не более 7 кг (литров)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85,3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9.2.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удаление пыли с открытых поверхностей, мебели, подоконника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9.3.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чистку напольных покрытий пылесосом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реже 2 раз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9.4.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чистку напольных покрытий веником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реже 2 раз в месяц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9.5.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мытье посуды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9.6.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мытье окон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9.7.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мытье дверей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bookmarkStart w:id="24" w:name="P495"/>
            <w:bookmarkEnd w:id="24"/>
            <w:r>
              <w:t>9.8.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вынос бытового мусора, жидких бытовых отходов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10.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Помощь в обработке и уходе за приусадебным участком,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помощь по обработке земли вручную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участок 30 кв. метров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40 - 90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программой,</w:t>
            </w:r>
          </w:p>
          <w:p w:rsidR="00881ABD" w:rsidRDefault="00881ABD">
            <w:pPr>
              <w:pStyle w:val="ConsPlusNormal"/>
            </w:pPr>
            <w:r>
              <w:t>оказание социальной услуги осуществляется с использованием инвентаря, посадочных материалов, удобрений получателя социальной услуги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61,6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помощь по прополке посадок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полив огорода из шланга водой, подаваемой насосом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полив огорода вручную ведром (лейкой)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10.5.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посадку овощных культур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10.6.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окучивание картофеля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10.7.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уборку овощных культур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10.8.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закладку овощей в подвальное помещение или погреб, переборку овощей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10.9.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уборку двора от мусора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10.10.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очистку дорожек от снега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более 1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10.11.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переноску расколотых (распилованных) дров на расстояние до 20 м и их укладку в поленницу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1 - 2 раза в год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10.12.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привлечение других исполнителей, волонтеров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11.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Предоставление гигиенических услуг лицам, не способным по состоянию здоровья самостоятельно осуществлять за собой уход,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11.1.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обтирание/обмывание получателя социальной услуги теплой водой с применением моющих средств и средств гигиены получателя социальной услуги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неделю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25 - 35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программой,</w:t>
            </w:r>
          </w:p>
          <w:p w:rsidR="00881ABD" w:rsidRDefault="00881ABD">
            <w:pPr>
              <w:pStyle w:val="ConsPlusNormal"/>
            </w:pPr>
            <w:r>
              <w:t>социальная услуга оказывается с применением моющих средств и средств гигиены получателя социальной услуги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28,4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11.2.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стрижку ногтей на руках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2 недели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11.3.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стрижку ногтей на ногах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2 недели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11.4.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смену нательного белья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не более 2 раз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11.5.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смену постельного белья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2 недели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11.6.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бритье усов и бороды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раза в неделю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12.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Отправка за счет средств получателя социальных услуг почтовой корреспонденции,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12.1.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отправку и получение писем, в том числе электронных, за счет средств получателя социальной услуги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но не чаще 1 раза в месяц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заказ/до 500 м</w:t>
            </w:r>
          </w:p>
        </w:tc>
        <w:tc>
          <w:tcPr>
            <w:tcW w:w="1531" w:type="dxa"/>
          </w:tcPr>
          <w:p w:rsidR="00881ABD" w:rsidRDefault="00881ABD">
            <w:pPr>
              <w:pStyle w:val="ConsPlusNormal"/>
              <w:jc w:val="center"/>
            </w:pPr>
            <w:r>
              <w:t>8 - 15</w:t>
            </w:r>
          </w:p>
        </w:tc>
        <w:tc>
          <w:tcPr>
            <w:tcW w:w="2496" w:type="dxa"/>
            <w:gridSpan w:val="3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10,9 руб.</w:t>
            </w:r>
          </w:p>
        </w:tc>
      </w:tr>
      <w:tr w:rsidR="00881ABD">
        <w:tc>
          <w:tcPr>
            <w:tcW w:w="15535" w:type="dxa"/>
            <w:gridSpan w:val="10"/>
          </w:tcPr>
          <w:p w:rsidR="00881ABD" w:rsidRDefault="00881ABD">
            <w:pPr>
              <w:pStyle w:val="ConsPlusNormal"/>
              <w:jc w:val="center"/>
              <w:outlineLvl w:val="2"/>
            </w:pPr>
            <w:r>
              <w:t>2. Социально-медицинские услуги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13.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Выполнение процедур, связанных с организацией ухода, наблюдением за состоянием здоровья получателей социальных услуг (измерение температуры тела, артериального давления, контроль за приемом лекарственных препаратов и др.),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13.1.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действия по измерению температуры тела получателя социальных услуг, его артериального давления, контроль за приемом лекарств по назначению врача/фельдшера и другое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2 - 3 раза в неделю</w:t>
            </w:r>
          </w:p>
        </w:tc>
        <w:tc>
          <w:tcPr>
            <w:tcW w:w="136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10 - 20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программой,</w:t>
            </w:r>
          </w:p>
          <w:p w:rsidR="00881ABD" w:rsidRDefault="00881ABD">
            <w:pPr>
              <w:pStyle w:val="ConsPlusNormal"/>
            </w:pPr>
            <w:r>
              <w:t>при предоставлении социальной услуги используются лекарственные препараты и медицинские изделия получателя социальной услуги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14,2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13.2.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оказание первой помощи до оказания медицинской помощи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13.3.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вызов врача на дом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  <w:vMerge/>
          </w:tcPr>
          <w:p w:rsidR="00881ABD" w:rsidRDefault="00881ABD"/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14.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Оказание содействия в проведении оздоровительных мероприятий,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14.1.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помощь получателю социальной услуги в выполнении физических упражнений,</w:t>
            </w:r>
          </w:p>
          <w:p w:rsidR="00881ABD" w:rsidRDefault="00881ABD">
            <w:pPr>
              <w:pStyle w:val="ConsPlusNormal"/>
            </w:pPr>
            <w:r>
              <w:t>содействие в проведении оздоровительной гимнастики, медицинской реабилитации, предусмотренной индивидуальной программой реабилитации, и т.п.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не более 2 раз в неделю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30 - 60</w:t>
            </w:r>
          </w:p>
        </w:tc>
        <w:tc>
          <w:tcPr>
            <w:tcW w:w="2496" w:type="dxa"/>
            <w:gridSpan w:val="3"/>
            <w:vMerge w:val="restart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  <w:vMerge w:val="restart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  <w:vMerge w:val="restart"/>
          </w:tcPr>
          <w:p w:rsidR="00881ABD" w:rsidRDefault="00881ABD">
            <w:pPr>
              <w:pStyle w:val="ConsPlusNormal"/>
              <w:jc w:val="center"/>
            </w:pPr>
            <w:r>
              <w:t>42,6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14.2.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содействие в обеспечении по рецептам врачей лекарственными препаратами для медицинского применения и медицинскими изделиями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не более 2 раз в неделю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14.3.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содействие в получении зубопротезной и протезно-ортопедической помощи, а также в обеспечении техническими средствами реабилитации и ухода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14.4.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содействие в госпитализации получателей социальных услуг, посещение получателей социальных услуг в лечебно-профилактических учреждениях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не более 2 раз в неделю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  <w:vMerge w:val="restart"/>
          </w:tcPr>
          <w:p w:rsidR="00881ABD" w:rsidRDefault="00881ABD">
            <w:pPr>
              <w:pStyle w:val="ConsPlusNormal"/>
              <w:jc w:val="both"/>
            </w:pPr>
          </w:p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содействие в сопровождении в медицинские организации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не более 2 раз в неделю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запись на прием к узким специалистам, содействие в лабораторном и инструментальном обследовании по направлению врача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не более 2 раз в неделю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  <w:vMerge/>
          </w:tcPr>
          <w:p w:rsidR="00881ABD" w:rsidRDefault="00881ABD"/>
        </w:tc>
        <w:tc>
          <w:tcPr>
            <w:tcW w:w="2496" w:type="dxa"/>
            <w:gridSpan w:val="3"/>
            <w:vMerge/>
          </w:tcPr>
          <w:p w:rsidR="00881ABD" w:rsidRDefault="00881ABD"/>
        </w:tc>
        <w:tc>
          <w:tcPr>
            <w:tcW w:w="2381" w:type="dxa"/>
            <w:vMerge/>
          </w:tcPr>
          <w:p w:rsidR="00881ABD" w:rsidRDefault="00881ABD"/>
        </w:tc>
        <w:tc>
          <w:tcPr>
            <w:tcW w:w="2041" w:type="dxa"/>
            <w:vMerge/>
          </w:tcPr>
          <w:p w:rsidR="00881ABD" w:rsidRDefault="00881ABD"/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15.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Систематическое наблюдение за получателями социальных услуг в целях выявления отклонений в состоянии их здоровья,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15.1.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наблюдение за получателями социальных услуг в целях выявления отклонений в состоянии их здоровья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не более 2 - 3 раз в неделю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</w:tcPr>
          <w:p w:rsidR="00881ABD" w:rsidRDefault="00881ABD">
            <w:pPr>
              <w:pStyle w:val="ConsPlusNormal"/>
              <w:jc w:val="center"/>
            </w:pPr>
            <w:r>
              <w:t>5 - 15</w:t>
            </w:r>
          </w:p>
        </w:tc>
        <w:tc>
          <w:tcPr>
            <w:tcW w:w="2496" w:type="dxa"/>
            <w:gridSpan w:val="3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 результативность (эффективность) предоставления социальной услуги;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9,5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16.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Проведение мероприятий, направленных на формирование здорового образа жизни,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16.1.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организацию мероприятий, направленных на формирование здорового образа жизни, которые включают в себя освещение в доступной для понимания получателя социальных услуг форме вопросов профилактики и избавления от вредных привычек, необходимости здорового питания, социальной адаптации, в том числе возрастной реабилитации, гигиенического и полового просвещения, профилактики социально значимых заболеваний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занятие</w:t>
            </w:r>
          </w:p>
        </w:tc>
        <w:tc>
          <w:tcPr>
            <w:tcW w:w="1531" w:type="dxa"/>
          </w:tcPr>
          <w:p w:rsidR="00881ABD" w:rsidRDefault="00881ABD">
            <w:pPr>
              <w:pStyle w:val="ConsPlusNormal"/>
              <w:jc w:val="center"/>
            </w:pPr>
            <w:r>
              <w:t>30 - 40</w:t>
            </w:r>
          </w:p>
        </w:tc>
        <w:tc>
          <w:tcPr>
            <w:tcW w:w="2496" w:type="dxa"/>
            <w:gridSpan w:val="3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33,2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17.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Проведение занятий по адаптивной физической культуре,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17.1.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составление и реализацию плана занятий по адаптивной физической культуре, включающего упражнения, направленные на повышение способности к преодолению возрастных и физических ограничений, выработку компенсаторных навыков, повышение умственной и физической работоспособности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занятие</w:t>
            </w:r>
          </w:p>
        </w:tc>
        <w:tc>
          <w:tcPr>
            <w:tcW w:w="1531" w:type="dxa"/>
          </w:tcPr>
          <w:p w:rsidR="00881ABD" w:rsidRDefault="00881ABD">
            <w:pPr>
              <w:pStyle w:val="ConsPlusNormal"/>
              <w:jc w:val="center"/>
            </w:pPr>
            <w:r>
              <w:t>30 - 40</w:t>
            </w:r>
          </w:p>
        </w:tc>
        <w:tc>
          <w:tcPr>
            <w:tcW w:w="2496" w:type="dxa"/>
            <w:gridSpan w:val="3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33,2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18.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Консультирование по социально-медицинским вопросам (поддержание и сохранение здоровья получателей социальных услуг, проведение оздоровительных мероприятий, выявление отклонений в состоянии их здоровья),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18.1.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выявление социально-медицинских проблем, стоящих перед получателем социальных услуг;</w:t>
            </w:r>
          </w:p>
          <w:p w:rsidR="00881ABD" w:rsidRDefault="00881ABD">
            <w:pPr>
              <w:pStyle w:val="ConsPlusNormal"/>
            </w:pPr>
            <w:r>
              <w:t>разработку для получателя социальных услуг рекомендаций по решению стоящих перед ним социально-медицинских проблем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не чаще 1 раза в месяц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531" w:type="dxa"/>
          </w:tcPr>
          <w:p w:rsidR="00881ABD" w:rsidRDefault="00881ABD">
            <w:pPr>
              <w:pStyle w:val="ConsPlusNormal"/>
              <w:jc w:val="center"/>
            </w:pPr>
            <w:r>
              <w:t>30 - 40</w:t>
            </w:r>
          </w:p>
        </w:tc>
        <w:tc>
          <w:tcPr>
            <w:tcW w:w="2496" w:type="dxa"/>
            <w:gridSpan w:val="3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33,2 руб.</w:t>
            </w:r>
          </w:p>
        </w:tc>
      </w:tr>
      <w:tr w:rsidR="00881ABD">
        <w:tc>
          <w:tcPr>
            <w:tcW w:w="15535" w:type="dxa"/>
            <w:gridSpan w:val="10"/>
          </w:tcPr>
          <w:p w:rsidR="00881ABD" w:rsidRDefault="00881ABD">
            <w:pPr>
              <w:pStyle w:val="ConsPlusNormal"/>
              <w:jc w:val="center"/>
              <w:outlineLvl w:val="2"/>
            </w:pPr>
            <w:r>
              <w:t>3. Социально-психологические услуги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19.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Социально-психологическое консультирование (в том числе по вопросам внутрисемейных отношений),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19.1.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получение информации от получателя социальных услуг о его проблемах, обсуждение с ним этих проблем для раскрытия и мобилизации получателем социальных услуг внутренних ресурсов и последующего решения социально-психологических проблем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не чаще 1 раза в месяц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консультация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20 - 40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28,4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20.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Социально-психологический патронаж,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20.1.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систематическое наблюдение за получателем социальной услуги для выявления ситуации психологического дискомфорта, конфликтных и других ситуаций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40 - 60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47,4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21.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Оказание консультационной психологической помощи анонимно (в том числе с использованием телефона доверия),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21.1.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проведение психологической консультационной помощи анонимно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консультация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20 - 40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28,4 руб.</w:t>
            </w:r>
          </w:p>
        </w:tc>
      </w:tr>
      <w:tr w:rsidR="00881ABD">
        <w:tc>
          <w:tcPr>
            <w:tcW w:w="15535" w:type="dxa"/>
            <w:gridSpan w:val="10"/>
          </w:tcPr>
          <w:p w:rsidR="00881ABD" w:rsidRDefault="00881ABD">
            <w:pPr>
              <w:pStyle w:val="ConsPlusNormal"/>
              <w:jc w:val="center"/>
              <w:outlineLvl w:val="2"/>
            </w:pPr>
            <w:r>
              <w:t>4. Социально-педагогические услуги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22.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Обучение практическим навыкам общего ухода за тяжелобольными получателями социальных услуг, получателями социальных услуг, имеющими ограничения жизнедеятельности, в том числе за детьми-инвалидами,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22.1.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обучение родственников получателя социальных услуг навыкам оказания бытовых и гигиенических услуг: помощь в передвижении, кормлении, одевании/раздевании, умывании, пользовании туалетом/судном и т.п.; осуществление простейших медицинских процедур: измерение температуры тела и артериального давления, закапывание капель, уход за ушами и полостью рта, санитарная обработка тела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обучение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15 - 25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18,9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23.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Организация помощи родителям и иным законным представителям детей-инвалидов, воспитываемых дома, в обучении таких детей навыкам самообслуживания, общения, направленным на развитие личности,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23.1.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информирование родителей или законных представителей детей-инвалидов (инвалидов) о возможности обучения детей-инвалидов, воспитываемых дома, (инвалидов) навыкам самообслуживания, общения и контроля, направленным на развитие личности, в реабилитационных центрах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консультация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20 - 40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бесплатно,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28,4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24.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Социально-педагогическая коррекция, включая диагностику и консультирование,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24.1.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в зависимости от потребности получателя социальных услуг осуществляется социально-педагогическая коррекция, включая диагностику и консультирование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но не чаще 1 раза в неделю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консультация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30 - 50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37,9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25.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Формирование позитивных интересов (в том числе в сфере досуга),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25.1.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предусматривает создание условий для проведения конкурсов, экскурсий, клубов по интересам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но не чаще 1 раза в неделю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30 - 50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37,9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26.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Организация досуга (праздники, экскурсии и другие культурные мероприятия),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26.1.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посещение театров, выставок, концертов, праздников, соревнований, организацию и проведение клубной и кружковой работы, организацию собственных мероприятий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55 - 65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56,9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  <w:jc w:val="center"/>
              <w:outlineLvl w:val="2"/>
            </w:pPr>
            <w:r>
              <w:t>5. Социально-трудовые услуги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27.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Проведение мероприятий по использованию трудовых возможностей и обучению доступным профессиональным навыкам,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27.1.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создание условий для использования остаточных трудовых возможностей и участия в трудовой деятельности, проведение мероприятий по обучению доступным трудовым и начальным профессиональным навыкам, восстановлению личностного и социального статуса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мероприятие</w:t>
            </w:r>
          </w:p>
        </w:tc>
        <w:tc>
          <w:tcPr>
            <w:tcW w:w="1929" w:type="dxa"/>
            <w:gridSpan w:val="3"/>
          </w:tcPr>
          <w:p w:rsidR="00881ABD" w:rsidRDefault="00881ABD">
            <w:pPr>
              <w:pStyle w:val="ConsPlusNormal"/>
              <w:jc w:val="center"/>
            </w:pPr>
            <w:r>
              <w:t>55 - 65</w:t>
            </w:r>
          </w:p>
        </w:tc>
        <w:tc>
          <w:tcPr>
            <w:tcW w:w="2098" w:type="dxa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56,9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28.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Оказание помощи в трудоустройстве,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28.1.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выявление проблем получателя социальных услуг, информирование о возможностях трудоустройства, оказание помощи в поиске и выборе места и характера работы, в том числе через государственную службу занятости населения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929" w:type="dxa"/>
            <w:gridSpan w:val="3"/>
          </w:tcPr>
          <w:p w:rsidR="00881ABD" w:rsidRDefault="00881ABD">
            <w:pPr>
              <w:pStyle w:val="ConsPlusNormal"/>
              <w:jc w:val="center"/>
            </w:pPr>
            <w:r>
              <w:t>20 - 40</w:t>
            </w:r>
          </w:p>
        </w:tc>
        <w:tc>
          <w:tcPr>
            <w:tcW w:w="2098" w:type="dxa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28,4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29.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Организация помощи в получении образования, в том числе профессионального образования, инвалидами (детьми-инвалидами) в соответствии с их способностями,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29.1.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подбор перечня профессий с учетом индивидуальной программы реабилитации, видов и форм обучения, содействие в оформлении необходимых документов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55 - 65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56,9 руб.</w:t>
            </w:r>
          </w:p>
        </w:tc>
      </w:tr>
      <w:tr w:rsidR="00881ABD">
        <w:tc>
          <w:tcPr>
            <w:tcW w:w="15535" w:type="dxa"/>
            <w:gridSpan w:val="10"/>
          </w:tcPr>
          <w:p w:rsidR="00881ABD" w:rsidRDefault="00881ABD">
            <w:pPr>
              <w:pStyle w:val="ConsPlusNormal"/>
              <w:jc w:val="center"/>
              <w:outlineLvl w:val="2"/>
            </w:pPr>
            <w:r>
              <w:t>6. Социально-правовые услуги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30.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Оказание помощи в оформлении и восстановлении утраченных документов получателей социальных услуг,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30.1.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оказание помощи в оформлении документов, предусматривает содействие в направлении запросов и документов получателя социальных услуг в соответствующие государственные и иные органы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15 - 25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18,9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31.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Оказание помощи в получении юридических услуг (в том числе бесплатно),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31.1.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содействие в получении квалифицированной юридической помощи, в том числе бесплатной, в соответствии с законодательством, содействие в получении услуг нотариуса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7 - 20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12,8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32.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Оказание помощи в защите прав и законных интересов получателей социальных услуг,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32.1.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содействие получателю социальных услуг в сборе и подготовке документов, составлении заявлений, жалоб, ходатайств и других документов правового характера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30 - 50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37,9 руб.</w:t>
            </w:r>
          </w:p>
        </w:tc>
      </w:tr>
      <w:tr w:rsidR="00881ABD">
        <w:tc>
          <w:tcPr>
            <w:tcW w:w="15535" w:type="dxa"/>
            <w:gridSpan w:val="10"/>
          </w:tcPr>
          <w:p w:rsidR="00881ABD" w:rsidRDefault="00881ABD">
            <w:pPr>
              <w:pStyle w:val="ConsPlusNormal"/>
              <w:jc w:val="center"/>
              <w:outlineLvl w:val="2"/>
            </w:pPr>
            <w:r>
              <w:t>7.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33.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Обучение инвалидов (детей-инвалидов) пользованию средствами ухода и техническими средствами реабилитации,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33.1.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обучение получателей социальных услуг пользованию средствами ухода и техническими средствами реабилитации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занятие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15 - 25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18,9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34.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Проведение социально-реабилитационных мероприятий в сфере социального обслуживания,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34.1.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определение потенциала получателя социальных услуг, разработку плана работы с ним, организацию участия получателя социальных услуг в социально-реабилитационных мероприятиях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занятие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55 - 65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56,9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35.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Обучение навыкам поведения в быту и общественных местах,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35.1.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проведение мероприятий по овладению навыками самообслуживания, выполнения элементарных жизненных бытовых операций (приготовление пищи, уборка помещения, стирка и штопка белья, уход за одеждой и обувью, правильное расходование имеющихся финансовых средств и т.д.), поведению в быту и общественных местах, самоконтролю и другим формам общественной деятельности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занятие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35 - 45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37,9 руб.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  <w:outlineLvl w:val="3"/>
            </w:pPr>
            <w:r>
              <w:t>36.</w:t>
            </w:r>
          </w:p>
        </w:tc>
        <w:tc>
          <w:tcPr>
            <w:tcW w:w="14685" w:type="dxa"/>
            <w:gridSpan w:val="9"/>
          </w:tcPr>
          <w:p w:rsidR="00881ABD" w:rsidRDefault="00881ABD">
            <w:pPr>
              <w:pStyle w:val="ConsPlusNormal"/>
            </w:pPr>
            <w:r>
              <w:t>Оказание помощи в обучении навыкам компьютерной грамотности, включает в себя</w:t>
            </w:r>
          </w:p>
        </w:tc>
      </w:tr>
      <w:tr w:rsidR="00881ABD">
        <w:tc>
          <w:tcPr>
            <w:tcW w:w="850" w:type="dxa"/>
          </w:tcPr>
          <w:p w:rsidR="00881ABD" w:rsidRDefault="00881ABD">
            <w:pPr>
              <w:pStyle w:val="ConsPlusNormal"/>
            </w:pPr>
            <w:r>
              <w:t>36.1.</w:t>
            </w:r>
          </w:p>
        </w:tc>
        <w:tc>
          <w:tcPr>
            <w:tcW w:w="2891" w:type="dxa"/>
          </w:tcPr>
          <w:p w:rsidR="00881ABD" w:rsidRDefault="00881ABD">
            <w:pPr>
              <w:pStyle w:val="ConsPlusNormal"/>
            </w:pPr>
            <w:r>
              <w:t>получателю социальных услуг с учетом потребности оказывается помощь в обучении навыкам компьютерной грамотности, в том числе овладению элементарными операциями: включение и выключение компьютера, выход в сеть Интернет, работа с электронной почтой и другими общераспространенными компьютерными программами</w:t>
            </w:r>
          </w:p>
        </w:tc>
        <w:tc>
          <w:tcPr>
            <w:tcW w:w="1984" w:type="dxa"/>
          </w:tcPr>
          <w:p w:rsidR="00881ABD" w:rsidRDefault="00881ABD">
            <w:pPr>
              <w:pStyle w:val="ConsPlusNormal"/>
              <w:jc w:val="center"/>
            </w:pPr>
            <w:r>
              <w:t>по мере необходимости, не чаще 2 раз в месяц</w:t>
            </w:r>
          </w:p>
        </w:tc>
        <w:tc>
          <w:tcPr>
            <w:tcW w:w="1361" w:type="dxa"/>
          </w:tcPr>
          <w:p w:rsidR="00881ABD" w:rsidRDefault="00881ABD">
            <w:pPr>
              <w:pStyle w:val="ConsPlusNormal"/>
              <w:jc w:val="center"/>
            </w:pPr>
            <w:r>
              <w:t>1 заказ</w:t>
            </w:r>
          </w:p>
        </w:tc>
        <w:tc>
          <w:tcPr>
            <w:tcW w:w="1730" w:type="dxa"/>
            <w:gridSpan w:val="2"/>
          </w:tcPr>
          <w:p w:rsidR="00881ABD" w:rsidRDefault="00881ABD">
            <w:pPr>
              <w:pStyle w:val="ConsPlusNormal"/>
              <w:jc w:val="center"/>
            </w:pPr>
            <w:r>
              <w:t>35 - 45</w:t>
            </w:r>
          </w:p>
        </w:tc>
        <w:tc>
          <w:tcPr>
            <w:tcW w:w="2297" w:type="dxa"/>
            <w:gridSpan w:val="2"/>
          </w:tcPr>
          <w:p w:rsidR="00881ABD" w:rsidRDefault="00881ABD">
            <w:pPr>
              <w:pStyle w:val="ConsPlusNormal"/>
            </w:pPr>
            <w:r>
              <w:t>полнота предоставления социальной услуги в соответствии с требованиями настоящих стандартов и ее своевременность;</w:t>
            </w:r>
          </w:p>
          <w:p w:rsidR="00881ABD" w:rsidRDefault="00881ABD">
            <w:pPr>
              <w:pStyle w:val="ConsPlusNormal"/>
            </w:pPr>
            <w:r>
              <w:t>результативность (эффективность) предоставления социальной услуги (улучшение условий жизнедеятельности получателя социальных услуг); удовлетворенность получателя социальных услуг качеством предоставляемой услуги, отсутствие обоснованных жалоб</w:t>
            </w:r>
          </w:p>
        </w:tc>
        <w:tc>
          <w:tcPr>
            <w:tcW w:w="2381" w:type="dxa"/>
          </w:tcPr>
          <w:p w:rsidR="00881ABD" w:rsidRDefault="00881ABD">
            <w:pPr>
              <w:pStyle w:val="ConsPlusNormal"/>
            </w:pPr>
            <w:r>
              <w:t>социальная услуга предоставляется бесплатно или на условиях частичной или полной оплаты;</w:t>
            </w:r>
          </w:p>
          <w:p w:rsidR="00881ABD" w:rsidRDefault="00881ABD">
            <w:pPr>
              <w:pStyle w:val="ConsPlusNormal"/>
            </w:pPr>
            <w:r>
              <w:t>услуга доступна для инвалидов и других лиц с учетом ограничений их деятельности; услуга предоставляется в соответствии с условиями договора о предоставлении социальных услуг, определенных индивидуальной программой</w:t>
            </w:r>
          </w:p>
        </w:tc>
        <w:tc>
          <w:tcPr>
            <w:tcW w:w="2041" w:type="dxa"/>
          </w:tcPr>
          <w:p w:rsidR="00881ABD" w:rsidRDefault="00881ABD">
            <w:pPr>
              <w:pStyle w:val="ConsPlusNormal"/>
              <w:jc w:val="center"/>
            </w:pPr>
            <w:r>
              <w:t>37,9 руб.</w:t>
            </w:r>
          </w:p>
        </w:tc>
      </w:tr>
    </w:tbl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jc w:val="both"/>
      </w:pPr>
    </w:p>
    <w:p w:rsidR="00881ABD" w:rsidRDefault="00881AB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11724" w:rsidRDefault="00411724"/>
    <w:sectPr w:rsidR="00411724" w:rsidSect="00D5454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881ABD"/>
    <w:rsid w:val="00011AFD"/>
    <w:rsid w:val="00332AD5"/>
    <w:rsid w:val="00411724"/>
    <w:rsid w:val="0042146C"/>
    <w:rsid w:val="0049404A"/>
    <w:rsid w:val="00703D39"/>
    <w:rsid w:val="0088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1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81A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81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81A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81A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81AB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81AB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81AB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1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81A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81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81A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81A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81AB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81AB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81AB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0C28EC0AD0FD3B76FF3263E61DDD9D215DAE2A9213A63F4736ED6F82F1BC8495DFD8EAC07B998F1186B4M0eCF" TargetMode="External"/><Relationship Id="rId13" Type="http://schemas.openxmlformats.org/officeDocument/2006/relationships/hyperlink" Target="consultantplus://offline/ref=FD0C28EC0AD0FD3B76FF2C6EF07182982850F6279015AE6D1D69B632D5MFe8F" TargetMode="External"/><Relationship Id="rId18" Type="http://schemas.openxmlformats.org/officeDocument/2006/relationships/hyperlink" Target="consultantplus://offline/ref=FD0C28EC0AD0FD3B76FF2C6EF07182982B56F8209118AE6D1D69B632D5F8B6D3D29081A88476988EM1e2F" TargetMode="External"/><Relationship Id="rId26" Type="http://schemas.openxmlformats.org/officeDocument/2006/relationships/hyperlink" Target="consultantplus://offline/ref=FD0C28EC0AD0FD3B76FF2C6EF07182982851F0279519AE6D1D69B632D5MFe8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D0C28EC0AD0FD3B76FF2C6EF07182982850F6279015AE6D1D69B632D5MFe8F" TargetMode="External"/><Relationship Id="rId34" Type="http://schemas.openxmlformats.org/officeDocument/2006/relationships/hyperlink" Target="consultantplus://offline/ref=FD0C28EC0AD0FD3B76FF3263E61DDD9D215DAE2A9214A33B4336ED6F82F1BC8495DFD8EAC07B998F1186BDM0eFF" TargetMode="External"/><Relationship Id="rId7" Type="http://schemas.openxmlformats.org/officeDocument/2006/relationships/hyperlink" Target="consultantplus://offline/ref=FD0C28EC0AD0FD3B76FF3263E61DDD9D215DAE2A9210A4324236ED6F82F1BC8495DFD8EAC07B998F1186B4M0eFF" TargetMode="External"/><Relationship Id="rId12" Type="http://schemas.openxmlformats.org/officeDocument/2006/relationships/hyperlink" Target="consultantplus://offline/ref=FD0C28EC0AD0FD3B76FF2C6EF07182982851F4279D11AE6D1D69B632D5F8B6D3D29081A88476988EM1e1F" TargetMode="External"/><Relationship Id="rId17" Type="http://schemas.openxmlformats.org/officeDocument/2006/relationships/hyperlink" Target="consultantplus://offline/ref=FD0C28EC0AD0FD3B76FF2C6EF07182982B56F8209118AE6D1D69B632D5F8B6D3D29081A884769887M1e4F" TargetMode="External"/><Relationship Id="rId25" Type="http://schemas.openxmlformats.org/officeDocument/2006/relationships/hyperlink" Target="consultantplus://offline/ref=FD0C28EC0AD0FD3B76FF3263E61DDD9D215DAE2A9214A33B4336ED6F82F1BC8495DFD8EAC07B998F1186B2M0eFF" TargetMode="External"/><Relationship Id="rId33" Type="http://schemas.openxmlformats.org/officeDocument/2006/relationships/hyperlink" Target="consultantplus://offline/ref=FD0C28EC0AD0FD3B76FF2C6EF07182982851F0279519AE6D1D69B632D5MFe8F" TargetMode="External"/><Relationship Id="rId38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D0C28EC0AD0FD3B76FF2C6EF07182982B56F8209314AE6D1D69B632D5F8B6D3D29081A88476988EM1e3F" TargetMode="External"/><Relationship Id="rId20" Type="http://schemas.openxmlformats.org/officeDocument/2006/relationships/hyperlink" Target="consultantplus://offline/ref=FD0C28EC0AD0FD3B76FF3263E61DDD9D215DAE2A9214A33B4336ED6F82F1BC8495DFD8EAC07B998F1187B1M0eBF" TargetMode="External"/><Relationship Id="rId29" Type="http://schemas.openxmlformats.org/officeDocument/2006/relationships/hyperlink" Target="consultantplus://offline/ref=FD0C28EC0AD0FD3B76FF2C6EF07182982B56F1229719AE6D1D69B632D5F8B6D3D29081MAe8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D0C28EC0AD0FD3B76FF3263E61DDD9D215DAE2A9214A33B4336ED6F82F1BC8495DFD8EAC07B998F1186B1M0eAF" TargetMode="External"/><Relationship Id="rId11" Type="http://schemas.openxmlformats.org/officeDocument/2006/relationships/hyperlink" Target="consultantplus://offline/ref=FD0C28EC0AD0FD3B76FF3263E61DDD9D215DAE2A9214A33B4336ED6F82F1BC8495DFD8EAC07B998F1186B1M0eAF" TargetMode="External"/><Relationship Id="rId24" Type="http://schemas.openxmlformats.org/officeDocument/2006/relationships/hyperlink" Target="consultantplus://offline/ref=FD0C28EC0AD0FD3B76FF3263E61DDD9D215DAE2A9214A33B4336ED6F82F1BC8495DFD8EAC07B998F1186B2M0eDF" TargetMode="External"/><Relationship Id="rId32" Type="http://schemas.openxmlformats.org/officeDocument/2006/relationships/hyperlink" Target="consultantplus://offline/ref=FD0C28EC0AD0FD3B76FF2C6EF07182982B56F1229719AE6D1D69B632D5F8B6D3D29081ADM8e7F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FD0C28EC0AD0FD3B76FF3263E61DDD9D215DAE2A9213A63F4736ED6F82F1BC8495DFD8EAC07B998F1186B4M0eCF" TargetMode="External"/><Relationship Id="rId15" Type="http://schemas.openxmlformats.org/officeDocument/2006/relationships/hyperlink" Target="consultantplus://offline/ref=FD0C28EC0AD0FD3B76FF3263E61DDD9D215DAE2A9214A33B4336ED6F82F1BC8495DFD8EAC07B998F1186BDM0eFF" TargetMode="External"/><Relationship Id="rId23" Type="http://schemas.openxmlformats.org/officeDocument/2006/relationships/hyperlink" Target="consultantplus://offline/ref=FD0C28EC0AD0FD3B76FF3263E61DDD9D215DAE2A9214A33B4336ED6F82F1BC8495DFD8EAC07B998F1184B4M0eFF" TargetMode="External"/><Relationship Id="rId28" Type="http://schemas.openxmlformats.org/officeDocument/2006/relationships/hyperlink" Target="consultantplus://offline/ref=FD0C28EC0AD0FD3B76FF2C6EF07182982B56F0269417AE6D1D69B632D5MFe8F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FD0C28EC0AD0FD3B76FF2C6EF07182982850F6279015AE6D1D69B632D5F8B6D3D29081A884769A88M1e8F" TargetMode="External"/><Relationship Id="rId19" Type="http://schemas.openxmlformats.org/officeDocument/2006/relationships/hyperlink" Target="consultantplus://offline/ref=FD0C28EC0AD0FD3B76FF3263E61DDD9D215DAE2A9210A4324236ED6F82F1BC8495DFD8EAC07B998F1186B4M0eFF" TargetMode="External"/><Relationship Id="rId31" Type="http://schemas.openxmlformats.org/officeDocument/2006/relationships/hyperlink" Target="consultantplus://offline/ref=FD0C28EC0AD0FD3B76FF2C6EF07182982857F6239219AE6D1D69B632D5MFe8F" TargetMode="External"/><Relationship Id="rId4" Type="http://schemas.openxmlformats.org/officeDocument/2006/relationships/hyperlink" Target="consultantplus://offline/ref=FD0C28EC0AD0FD3B76FF3263E61DDD9D215DAE2A9210A4324236ED6F82F1BC8495DFD8EAC07B998F1186B4M0eCF" TargetMode="External"/><Relationship Id="rId9" Type="http://schemas.openxmlformats.org/officeDocument/2006/relationships/hyperlink" Target="consultantplus://offline/ref=FD0C28EC0AD0FD3B76FF2C6EF07182982850F6279015AE6D1D69B632D5F8B6D3D29081A884769886M1e3F" TargetMode="External"/><Relationship Id="rId14" Type="http://schemas.openxmlformats.org/officeDocument/2006/relationships/hyperlink" Target="consultantplus://offline/ref=FD0C28EC0AD0FD3B76FF3263E61DDD9D215DAE2A9214A33B4336ED6F82F1BC8495DFD8EAC07B998F1186B2M0eBF" TargetMode="External"/><Relationship Id="rId22" Type="http://schemas.openxmlformats.org/officeDocument/2006/relationships/hyperlink" Target="consultantplus://offline/ref=FD0C28EC0AD0FD3B76FF3263E61DDD9D215DAE2A9213A63F4736ED6F82F1BC8495DFD8EAC07B998F1186B4M0eCF" TargetMode="External"/><Relationship Id="rId27" Type="http://schemas.openxmlformats.org/officeDocument/2006/relationships/hyperlink" Target="consultantplus://offline/ref=FD0C28EC0AD0FD3B76FF3263E61DDD9D215DAE2A9214A33B4336ED6F82F1BC8495DFD8EAC07B998F1186B2M0eFF" TargetMode="External"/><Relationship Id="rId30" Type="http://schemas.openxmlformats.org/officeDocument/2006/relationships/hyperlink" Target="consultantplus://offline/ref=FD0C28EC0AD0FD3B76FF2C6EF07182982B56F1229719AE6D1D69B632D5F8B6D3D29081MAeDF" TargetMode="External"/><Relationship Id="rId35" Type="http://schemas.openxmlformats.org/officeDocument/2006/relationships/hyperlink" Target="consultantplus://offline/ref=FD0C28EC0AD0FD3B76FF3263E61DDD9D215DAE2A9210A4324236ED6F82F1BC8495DFD8EAC07B998F1186B4M0e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12139</Words>
  <Characters>69195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Терских ЛЛ</dc:creator>
  <cp:lastModifiedBy>win 10</cp:lastModifiedBy>
  <cp:revision>2</cp:revision>
  <dcterms:created xsi:type="dcterms:W3CDTF">2021-12-27T03:38:00Z</dcterms:created>
  <dcterms:modified xsi:type="dcterms:W3CDTF">2021-12-27T03:38:00Z</dcterms:modified>
</cp:coreProperties>
</file>